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6A" w:rsidRPr="004804F4" w:rsidRDefault="00215D6A" w:rsidP="00215D6A">
      <w:pPr>
        <w:pStyle w:val="ConsPlusNormal"/>
        <w:jc w:val="right"/>
        <w:outlineLvl w:val="0"/>
        <w:rPr>
          <w:sz w:val="18"/>
          <w:szCs w:val="18"/>
        </w:rPr>
      </w:pPr>
      <w:r w:rsidRPr="004804F4">
        <w:rPr>
          <w:sz w:val="18"/>
          <w:szCs w:val="18"/>
        </w:rPr>
        <w:t>Утвержден</w:t>
      </w:r>
    </w:p>
    <w:p w:rsidR="00215D6A" w:rsidRPr="004804F4" w:rsidRDefault="00215D6A" w:rsidP="00215D6A">
      <w:pPr>
        <w:pStyle w:val="ConsPlusNormal"/>
        <w:jc w:val="right"/>
        <w:rPr>
          <w:sz w:val="18"/>
          <w:szCs w:val="18"/>
        </w:rPr>
      </w:pPr>
      <w:r w:rsidRPr="004804F4">
        <w:rPr>
          <w:sz w:val="18"/>
          <w:szCs w:val="18"/>
        </w:rPr>
        <w:t>постановлением Правительства</w:t>
      </w:r>
    </w:p>
    <w:p w:rsidR="00215D6A" w:rsidRPr="004804F4" w:rsidRDefault="00215D6A" w:rsidP="00215D6A">
      <w:pPr>
        <w:pStyle w:val="ConsPlusNormal"/>
        <w:jc w:val="right"/>
        <w:rPr>
          <w:sz w:val="18"/>
          <w:szCs w:val="18"/>
        </w:rPr>
      </w:pPr>
      <w:r w:rsidRPr="004804F4">
        <w:rPr>
          <w:sz w:val="18"/>
          <w:szCs w:val="18"/>
        </w:rPr>
        <w:t>Российской Федерации</w:t>
      </w:r>
    </w:p>
    <w:p w:rsidR="00215D6A" w:rsidRPr="004804F4" w:rsidRDefault="00215D6A" w:rsidP="00215D6A">
      <w:pPr>
        <w:pStyle w:val="ConsPlusNormal"/>
        <w:jc w:val="right"/>
        <w:rPr>
          <w:sz w:val="18"/>
          <w:szCs w:val="18"/>
        </w:rPr>
      </w:pPr>
      <w:r w:rsidRPr="004804F4">
        <w:rPr>
          <w:sz w:val="18"/>
          <w:szCs w:val="18"/>
        </w:rPr>
        <w:t>от 29 июля 2013 г. N 645</w:t>
      </w:r>
    </w:p>
    <w:p w:rsidR="00215D6A" w:rsidRPr="004804F4" w:rsidRDefault="00215D6A" w:rsidP="00215D6A">
      <w:pPr>
        <w:pStyle w:val="ConsPlusNormal"/>
        <w:jc w:val="center"/>
        <w:rPr>
          <w:sz w:val="18"/>
          <w:szCs w:val="18"/>
        </w:rPr>
      </w:pPr>
    </w:p>
    <w:p w:rsidR="005063A4" w:rsidRPr="004804F4" w:rsidRDefault="005063A4" w:rsidP="00215D6A">
      <w:pPr>
        <w:pStyle w:val="ConsPlusNormal"/>
        <w:jc w:val="center"/>
        <w:rPr>
          <w:b/>
          <w:bCs/>
          <w:sz w:val="18"/>
          <w:szCs w:val="18"/>
        </w:rPr>
      </w:pPr>
    </w:p>
    <w:p w:rsidR="005063A4" w:rsidRPr="004804F4" w:rsidRDefault="005063A4" w:rsidP="00215D6A">
      <w:pPr>
        <w:pStyle w:val="ConsPlusNormal"/>
        <w:jc w:val="center"/>
        <w:rPr>
          <w:b/>
          <w:bCs/>
          <w:sz w:val="18"/>
          <w:szCs w:val="18"/>
        </w:rPr>
      </w:pPr>
    </w:p>
    <w:p w:rsidR="00215D6A" w:rsidRPr="004804F4" w:rsidRDefault="00215D6A" w:rsidP="00215D6A">
      <w:pPr>
        <w:pStyle w:val="ConsPlusNormal"/>
        <w:jc w:val="center"/>
        <w:rPr>
          <w:b/>
          <w:bCs/>
          <w:sz w:val="18"/>
          <w:szCs w:val="18"/>
        </w:rPr>
      </w:pPr>
      <w:r w:rsidRPr="004804F4">
        <w:rPr>
          <w:b/>
          <w:bCs/>
          <w:sz w:val="18"/>
          <w:szCs w:val="18"/>
        </w:rPr>
        <w:t>ЕДИНЫЙ ТИПОВОЙ ДОГОВОР</w:t>
      </w:r>
      <w:r w:rsidR="008E4EE4">
        <w:rPr>
          <w:b/>
          <w:bCs/>
          <w:sz w:val="18"/>
          <w:szCs w:val="18"/>
        </w:rPr>
        <w:t xml:space="preserve"> № </w:t>
      </w:r>
      <w:r w:rsidR="00556E62" w:rsidRPr="00556E62">
        <w:rPr>
          <w:b/>
          <w:bCs/>
          <w:sz w:val="18"/>
          <w:szCs w:val="18"/>
        </w:rPr>
        <w:t>Д</w:t>
      </w:r>
      <w:proofErr w:type="gramStart"/>
      <w:r w:rsidR="00556E62" w:rsidRPr="00556E62">
        <w:rPr>
          <w:b/>
          <w:bCs/>
          <w:sz w:val="18"/>
          <w:szCs w:val="18"/>
        </w:rPr>
        <w:t>Ю-</w:t>
      </w:r>
      <w:proofErr w:type="gramEnd"/>
      <w:r w:rsidR="00556E62" w:rsidRPr="00556E62">
        <w:rPr>
          <w:b/>
          <w:bCs/>
          <w:sz w:val="18"/>
          <w:szCs w:val="18"/>
        </w:rPr>
        <w:t>/КВГ</w:t>
      </w:r>
    </w:p>
    <w:p w:rsidR="00215D6A" w:rsidRDefault="00215D6A" w:rsidP="00215D6A">
      <w:pPr>
        <w:pStyle w:val="ConsPlusNormal"/>
        <w:jc w:val="center"/>
        <w:rPr>
          <w:b/>
          <w:bCs/>
          <w:sz w:val="18"/>
          <w:szCs w:val="18"/>
        </w:rPr>
      </w:pPr>
      <w:r w:rsidRPr="004804F4">
        <w:rPr>
          <w:b/>
          <w:bCs/>
          <w:sz w:val="18"/>
          <w:szCs w:val="18"/>
        </w:rPr>
        <w:t>холодного водоснабжения и водоотведения</w:t>
      </w:r>
    </w:p>
    <w:p w:rsidR="00215D6A" w:rsidRPr="00E44714" w:rsidRDefault="00215D6A" w:rsidP="00E44714">
      <w:pPr>
        <w:pStyle w:val="ConsPlusNormal"/>
        <w:jc w:val="center"/>
        <w:rPr>
          <w:b/>
          <w:bCs/>
          <w:sz w:val="18"/>
          <w:szCs w:val="18"/>
        </w:rPr>
      </w:pPr>
    </w:p>
    <w:p w:rsidR="00023EFE" w:rsidRPr="004804F4" w:rsidRDefault="00023EFE" w:rsidP="00215D6A">
      <w:pPr>
        <w:pStyle w:val="ConsPlusNonformat"/>
        <w:jc w:val="both"/>
        <w:rPr>
          <w:rFonts w:ascii="Times New Roman" w:hAnsi="Times New Roman" w:cs="Times New Roman"/>
          <w:sz w:val="18"/>
          <w:szCs w:val="18"/>
        </w:rPr>
      </w:pPr>
      <w:r w:rsidRPr="004804F4">
        <w:rPr>
          <w:rFonts w:ascii="Times New Roman" w:hAnsi="Times New Roman" w:cs="Times New Roman"/>
          <w:sz w:val="18"/>
          <w:szCs w:val="18"/>
        </w:rPr>
        <w:t xml:space="preserve">город Геленджик </w:t>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191625">
        <w:rPr>
          <w:rFonts w:ascii="Times New Roman" w:hAnsi="Times New Roman" w:cs="Times New Roman"/>
          <w:sz w:val="18"/>
          <w:szCs w:val="18"/>
        </w:rPr>
        <w:tab/>
      </w:r>
      <w:r w:rsidR="00A6565A" w:rsidRPr="008E4EE4">
        <w:rPr>
          <w:rFonts w:ascii="Times New Roman" w:hAnsi="Times New Roman" w:cs="Times New Roman"/>
          <w:sz w:val="18"/>
          <w:szCs w:val="18"/>
        </w:rPr>
        <w:t>«</w:t>
      </w:r>
      <w:r w:rsidR="00E44714">
        <w:rPr>
          <w:rFonts w:ascii="Times New Roman" w:hAnsi="Times New Roman" w:cs="Times New Roman"/>
          <w:sz w:val="18"/>
          <w:szCs w:val="18"/>
        </w:rPr>
        <w:t>__</w:t>
      </w:r>
      <w:r w:rsidR="00A6565A" w:rsidRPr="008E4EE4">
        <w:rPr>
          <w:rFonts w:ascii="Times New Roman" w:hAnsi="Times New Roman" w:cs="Times New Roman"/>
          <w:sz w:val="18"/>
          <w:szCs w:val="18"/>
        </w:rPr>
        <w:t>»</w:t>
      </w:r>
      <w:r w:rsidR="00E44714">
        <w:rPr>
          <w:rFonts w:ascii="Times New Roman" w:hAnsi="Times New Roman" w:cs="Times New Roman"/>
          <w:sz w:val="18"/>
          <w:szCs w:val="18"/>
        </w:rPr>
        <w:t>_________</w:t>
      </w:r>
      <w:r w:rsidR="005063A4" w:rsidRPr="008E4EE4">
        <w:rPr>
          <w:rFonts w:ascii="Times New Roman" w:hAnsi="Times New Roman" w:cs="Times New Roman"/>
          <w:sz w:val="18"/>
          <w:szCs w:val="18"/>
        </w:rPr>
        <w:t xml:space="preserve"> 201</w:t>
      </w:r>
      <w:r w:rsidR="00E44714">
        <w:rPr>
          <w:rFonts w:ascii="Times New Roman" w:hAnsi="Times New Roman" w:cs="Times New Roman"/>
          <w:sz w:val="18"/>
          <w:szCs w:val="18"/>
        </w:rPr>
        <w:t>9</w:t>
      </w:r>
      <w:r w:rsidR="005063A4" w:rsidRPr="008E4EE4">
        <w:rPr>
          <w:rFonts w:ascii="Times New Roman" w:hAnsi="Times New Roman" w:cs="Times New Roman"/>
          <w:sz w:val="18"/>
          <w:szCs w:val="18"/>
        </w:rPr>
        <w:t xml:space="preserve"> года</w:t>
      </w:r>
    </w:p>
    <w:p w:rsidR="005063A4" w:rsidRPr="004804F4" w:rsidRDefault="005063A4" w:rsidP="00215D6A">
      <w:pPr>
        <w:pStyle w:val="ConsPlusNonformat"/>
        <w:jc w:val="both"/>
        <w:rPr>
          <w:rFonts w:ascii="Times New Roman" w:hAnsi="Times New Roman" w:cs="Times New Roman"/>
          <w:sz w:val="18"/>
          <w:szCs w:val="18"/>
        </w:rPr>
      </w:pPr>
    </w:p>
    <w:p w:rsidR="005063A4" w:rsidRPr="004804F4" w:rsidRDefault="00E44714" w:rsidP="00211E1F">
      <w:pPr>
        <w:pStyle w:val="ConsPlusNonformat"/>
        <w:ind w:firstLine="567"/>
        <w:jc w:val="both"/>
        <w:rPr>
          <w:rFonts w:ascii="Times New Roman" w:hAnsi="Times New Roman" w:cs="Times New Roman"/>
          <w:sz w:val="18"/>
          <w:szCs w:val="18"/>
        </w:rPr>
      </w:pPr>
      <w:bookmarkStart w:id="0" w:name="_Hlk1685569"/>
      <w:bookmarkStart w:id="1" w:name="_Hlk1055875"/>
      <w:proofErr w:type="gramStart"/>
      <w:r w:rsidRPr="0004765A">
        <w:rPr>
          <w:rFonts w:ascii="Times New Roman" w:hAnsi="Times New Roman" w:cs="Times New Roman"/>
          <w:sz w:val="18"/>
          <w:szCs w:val="18"/>
        </w:rPr>
        <w:t>Общество с ограниченной ответственностью «Концессии водоснабжения – Геленджик»</w:t>
      </w:r>
      <w:r w:rsidR="00191625">
        <w:rPr>
          <w:rFonts w:ascii="Times New Roman" w:hAnsi="Times New Roman" w:cs="Times New Roman"/>
          <w:sz w:val="18"/>
          <w:szCs w:val="18"/>
        </w:rPr>
        <w:t>,</w:t>
      </w:r>
      <w:r w:rsidRPr="0004765A">
        <w:rPr>
          <w:rFonts w:ascii="Times New Roman" w:hAnsi="Times New Roman" w:cs="Times New Roman"/>
          <w:sz w:val="18"/>
          <w:szCs w:val="18"/>
        </w:rPr>
        <w:t xml:space="preserve"> именуемое в дальнейшем Организация водопроводно-канализационного хозяйства, в лице </w:t>
      </w:r>
      <w:bookmarkEnd w:id="0"/>
      <w:bookmarkEnd w:id="1"/>
      <w:r w:rsidR="004315B4" w:rsidRPr="00937053">
        <w:rPr>
          <w:rFonts w:ascii="Times New Roman" w:hAnsi="Times New Roman" w:cs="Times New Roman"/>
          <w:sz w:val="18"/>
          <w:szCs w:val="18"/>
        </w:rPr>
        <w:t xml:space="preserve">руководителя </w:t>
      </w:r>
      <w:r w:rsidR="00191625">
        <w:rPr>
          <w:rFonts w:ascii="Times New Roman" w:hAnsi="Times New Roman" w:cs="Times New Roman"/>
          <w:sz w:val="18"/>
          <w:szCs w:val="18"/>
        </w:rPr>
        <w:t xml:space="preserve">управления </w:t>
      </w:r>
      <w:r w:rsidR="004315B4" w:rsidRPr="00937053">
        <w:rPr>
          <w:rFonts w:ascii="Times New Roman" w:hAnsi="Times New Roman" w:cs="Times New Roman"/>
          <w:sz w:val="18"/>
          <w:szCs w:val="18"/>
        </w:rPr>
        <w:t>по сбыту Лебедевой Юлии Владимировны, действующего на основании доверенности № 4 от 13.03.2019г</w:t>
      </w:r>
      <w:r w:rsidR="004315B4">
        <w:rPr>
          <w:rFonts w:ascii="Times New Roman" w:hAnsi="Times New Roman" w:cs="Times New Roman"/>
          <w:sz w:val="18"/>
          <w:szCs w:val="18"/>
        </w:rPr>
        <w:t>.</w:t>
      </w:r>
      <w:r w:rsidR="00034CDC" w:rsidRPr="00034CDC">
        <w:rPr>
          <w:rFonts w:ascii="Times New Roman" w:hAnsi="Times New Roman" w:cs="Times New Roman"/>
          <w:sz w:val="18"/>
          <w:szCs w:val="18"/>
        </w:rPr>
        <w:t xml:space="preserve">, с одной стороны, и </w:t>
      </w:r>
      <w:r w:rsidR="00191625">
        <w:rPr>
          <w:rFonts w:ascii="Times New Roman" w:hAnsi="Times New Roman" w:cs="Times New Roman"/>
          <w:sz w:val="18"/>
          <w:szCs w:val="18"/>
        </w:rPr>
        <w:t>___________________________________________________________________________________________________________</w:t>
      </w:r>
      <w:r w:rsidR="00296DB7">
        <w:rPr>
          <w:rFonts w:ascii="Times New Roman" w:hAnsi="Times New Roman" w:cs="Times New Roman"/>
          <w:sz w:val="18"/>
          <w:szCs w:val="18"/>
        </w:rPr>
        <w:t xml:space="preserve">, </w:t>
      </w:r>
      <w:r w:rsidR="00034CDC" w:rsidRPr="00034CDC">
        <w:rPr>
          <w:rFonts w:ascii="Times New Roman" w:hAnsi="Times New Roman" w:cs="Times New Roman"/>
          <w:sz w:val="18"/>
          <w:szCs w:val="18"/>
        </w:rPr>
        <w:t>именуем</w:t>
      </w:r>
      <w:r w:rsidR="000918FD">
        <w:rPr>
          <w:rFonts w:ascii="Times New Roman" w:hAnsi="Times New Roman" w:cs="Times New Roman"/>
          <w:sz w:val="18"/>
          <w:szCs w:val="18"/>
        </w:rPr>
        <w:t>ое</w:t>
      </w:r>
      <w:r w:rsidR="00034CDC" w:rsidRPr="00034CDC">
        <w:rPr>
          <w:rFonts w:ascii="Times New Roman" w:hAnsi="Times New Roman" w:cs="Times New Roman"/>
          <w:sz w:val="18"/>
          <w:szCs w:val="18"/>
        </w:rPr>
        <w:t xml:space="preserve"> в дальнейшем «Абонент»</w:t>
      </w:r>
      <w:r w:rsidR="000918FD">
        <w:rPr>
          <w:rFonts w:ascii="Times New Roman" w:hAnsi="Times New Roman" w:cs="Times New Roman"/>
          <w:sz w:val="18"/>
          <w:szCs w:val="18"/>
        </w:rPr>
        <w:t xml:space="preserve">, в лице </w:t>
      </w:r>
      <w:r w:rsidR="00191625">
        <w:rPr>
          <w:rFonts w:ascii="Times New Roman" w:hAnsi="Times New Roman" w:cs="Times New Roman"/>
          <w:sz w:val="18"/>
          <w:szCs w:val="18"/>
        </w:rPr>
        <w:t>________________________________________________________</w:t>
      </w:r>
      <w:r w:rsidR="00034CDC" w:rsidRPr="00034CDC">
        <w:rPr>
          <w:rFonts w:ascii="Times New Roman" w:hAnsi="Times New Roman" w:cs="Times New Roman"/>
          <w:sz w:val="18"/>
          <w:szCs w:val="18"/>
        </w:rPr>
        <w:t>,</w:t>
      </w:r>
      <w:r w:rsidR="00191625">
        <w:rPr>
          <w:rFonts w:ascii="Times New Roman" w:hAnsi="Times New Roman" w:cs="Times New Roman"/>
          <w:sz w:val="18"/>
          <w:szCs w:val="18"/>
        </w:rPr>
        <w:t xml:space="preserve"> </w:t>
      </w:r>
      <w:r w:rsidR="00034CDC" w:rsidRPr="00034CDC">
        <w:rPr>
          <w:rFonts w:ascii="Times New Roman" w:hAnsi="Times New Roman" w:cs="Times New Roman"/>
          <w:sz w:val="18"/>
          <w:szCs w:val="18"/>
        </w:rPr>
        <w:t>действующ</w:t>
      </w:r>
      <w:r w:rsidR="006050A4">
        <w:rPr>
          <w:rFonts w:ascii="Times New Roman" w:hAnsi="Times New Roman" w:cs="Times New Roman"/>
          <w:sz w:val="18"/>
          <w:szCs w:val="18"/>
        </w:rPr>
        <w:t>его</w:t>
      </w:r>
      <w:r w:rsidR="00191625">
        <w:rPr>
          <w:rFonts w:ascii="Times New Roman" w:hAnsi="Times New Roman" w:cs="Times New Roman"/>
          <w:sz w:val="18"/>
          <w:szCs w:val="18"/>
        </w:rPr>
        <w:t xml:space="preserve"> </w:t>
      </w:r>
      <w:r w:rsidR="00034CDC" w:rsidRPr="00034CDC">
        <w:rPr>
          <w:rFonts w:ascii="Times New Roman" w:hAnsi="Times New Roman" w:cs="Times New Roman"/>
          <w:sz w:val="18"/>
          <w:szCs w:val="18"/>
        </w:rPr>
        <w:t xml:space="preserve">на основании </w:t>
      </w:r>
      <w:r w:rsidR="00191625">
        <w:rPr>
          <w:rFonts w:ascii="Times New Roman" w:hAnsi="Times New Roman" w:cs="Times New Roman"/>
          <w:sz w:val="18"/>
          <w:szCs w:val="18"/>
        </w:rPr>
        <w:t>___________________________________</w:t>
      </w:r>
      <w:r w:rsidR="0096366E">
        <w:rPr>
          <w:rFonts w:ascii="Times New Roman" w:hAnsi="Times New Roman" w:cs="Times New Roman"/>
          <w:sz w:val="18"/>
          <w:szCs w:val="18"/>
        </w:rPr>
        <w:t>,</w:t>
      </w:r>
      <w:r w:rsidR="00034CDC" w:rsidRPr="00034CDC">
        <w:rPr>
          <w:rFonts w:ascii="Times New Roman" w:hAnsi="Times New Roman" w:cs="Times New Roman"/>
          <w:sz w:val="18"/>
          <w:szCs w:val="18"/>
        </w:rPr>
        <w:t xml:space="preserve"> с другой стороны, именуемые в дальнейшем «Стороны»</w:t>
      </w:r>
      <w:r w:rsidR="008E4EE4" w:rsidRPr="008E4EE4">
        <w:rPr>
          <w:rFonts w:ascii="Times New Roman" w:hAnsi="Times New Roman" w:cs="Times New Roman"/>
          <w:sz w:val="18"/>
          <w:szCs w:val="18"/>
        </w:rPr>
        <w:t>, заключили настоящий договор о нижеследующем</w:t>
      </w:r>
      <w:r w:rsidR="005063A4" w:rsidRPr="004804F4">
        <w:rPr>
          <w:rFonts w:ascii="Times New Roman" w:hAnsi="Times New Roman" w:cs="Times New Roman"/>
          <w:sz w:val="18"/>
          <w:szCs w:val="18"/>
        </w:rPr>
        <w:t>:</w:t>
      </w:r>
      <w:proofErr w:type="gramEnd"/>
    </w:p>
    <w:p w:rsidR="00585E7B" w:rsidRDefault="00585E7B" w:rsidP="00215D6A">
      <w:pPr>
        <w:pStyle w:val="ConsPlusNormal"/>
        <w:jc w:val="center"/>
        <w:outlineLvl w:val="1"/>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I. Предмет договора</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5C6CD5">
      <w:pPr>
        <w:pStyle w:val="ConsPlusNormal"/>
        <w:ind w:firstLine="540"/>
        <w:jc w:val="both"/>
        <w:rPr>
          <w:sz w:val="18"/>
          <w:szCs w:val="18"/>
        </w:rPr>
      </w:pPr>
      <w:r w:rsidRPr="004804F4">
        <w:rPr>
          <w:sz w:val="18"/>
          <w:szCs w:val="18"/>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w:t>
      </w:r>
      <w:r w:rsidR="005C6CD5" w:rsidRPr="004804F4">
        <w:rPr>
          <w:sz w:val="18"/>
          <w:szCs w:val="18"/>
        </w:rPr>
        <w:t>ия холодную (питьевую) воду.</w:t>
      </w:r>
    </w:p>
    <w:p w:rsidR="00215D6A" w:rsidRPr="004804F4" w:rsidRDefault="00215D6A" w:rsidP="00215D6A">
      <w:pPr>
        <w:pStyle w:val="ConsPlusNormal"/>
        <w:ind w:firstLine="540"/>
        <w:jc w:val="both"/>
        <w:rPr>
          <w:sz w:val="18"/>
          <w:szCs w:val="18"/>
        </w:rPr>
      </w:pPr>
      <w:r w:rsidRPr="004804F4">
        <w:rPr>
          <w:sz w:val="18"/>
          <w:szCs w:val="18"/>
        </w:rPr>
        <w:t>Абонент обязуется оплачивать холодную (питьевую) воду (далее - холодную воду) установленного качества в объеме, определенном настоящим договором. 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215D6A" w:rsidRPr="004804F4" w:rsidRDefault="00215D6A" w:rsidP="00215D6A">
      <w:pPr>
        <w:pStyle w:val="ConsPlusNormal"/>
        <w:ind w:firstLine="540"/>
        <w:jc w:val="both"/>
        <w:rPr>
          <w:sz w:val="18"/>
          <w:szCs w:val="18"/>
        </w:rPr>
      </w:pPr>
      <w:r w:rsidRPr="004804F4">
        <w:rPr>
          <w:sz w:val="18"/>
          <w:szCs w:val="18"/>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определяется в акте о разграничении балансовой принадлежности, приведенном в </w:t>
      </w:r>
      <w:hyperlink w:anchor="Par339" w:history="1">
        <w:r w:rsidRPr="004804F4">
          <w:rPr>
            <w:sz w:val="18"/>
            <w:szCs w:val="18"/>
          </w:rPr>
          <w:t>приложении N 1</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приведенном в </w:t>
      </w:r>
      <w:hyperlink w:anchor="Par385" w:history="1">
        <w:r w:rsidRPr="004804F4">
          <w:rPr>
            <w:sz w:val="18"/>
            <w:szCs w:val="18"/>
          </w:rPr>
          <w:t>приложении N 2</w:t>
        </w:r>
      </w:hyperlink>
      <w:r w:rsidRPr="004804F4">
        <w:rPr>
          <w:sz w:val="18"/>
          <w:szCs w:val="18"/>
        </w:rPr>
        <w:t>.</w:t>
      </w:r>
    </w:p>
    <w:p w:rsidR="001E35AA" w:rsidRPr="00800884" w:rsidRDefault="00215D6A" w:rsidP="00FF043D">
      <w:pPr>
        <w:pStyle w:val="ConsPlusNonformat"/>
        <w:ind w:firstLine="709"/>
        <w:jc w:val="both"/>
        <w:rPr>
          <w:rFonts w:ascii="Times New Roman" w:hAnsi="Times New Roman" w:cs="Times New Roman"/>
          <w:sz w:val="18"/>
          <w:szCs w:val="18"/>
          <w:u w:val="single"/>
        </w:rPr>
      </w:pPr>
      <w:r w:rsidRPr="00800884">
        <w:rPr>
          <w:rFonts w:ascii="Times New Roman" w:hAnsi="Times New Roman" w:cs="Times New Roman"/>
          <w:sz w:val="18"/>
          <w:szCs w:val="18"/>
          <w:u w:val="single"/>
        </w:rPr>
        <w:t>Местом исполнения обязательств по договору является</w:t>
      </w:r>
      <w:r w:rsidR="001E35AA" w:rsidRPr="00800884">
        <w:rPr>
          <w:rFonts w:ascii="Times New Roman" w:hAnsi="Times New Roman" w:cs="Times New Roman"/>
          <w:sz w:val="18"/>
          <w:szCs w:val="18"/>
          <w:u w:val="single"/>
        </w:rPr>
        <w:t>:</w:t>
      </w:r>
    </w:p>
    <w:p w:rsidR="00D7163A" w:rsidRPr="00585E7B" w:rsidRDefault="00D37E41" w:rsidP="00140EFB">
      <w:pPr>
        <w:pStyle w:val="ConsPlusNonformat"/>
        <w:ind w:firstLine="709"/>
        <w:jc w:val="both"/>
        <w:rPr>
          <w:rFonts w:ascii="Times New Roman" w:hAnsi="Times New Roman" w:cs="Times New Roman"/>
          <w:sz w:val="18"/>
          <w:szCs w:val="18"/>
        </w:rPr>
      </w:pPr>
      <w:r w:rsidRPr="00585E7B">
        <w:rPr>
          <w:rFonts w:ascii="Times New Roman" w:hAnsi="Times New Roman" w:cs="Times New Roman"/>
          <w:sz w:val="18"/>
          <w:szCs w:val="18"/>
        </w:rPr>
        <w:t>- Место врезки водопроводного ввода</w:t>
      </w:r>
      <w:r w:rsidR="0023709D" w:rsidRPr="00585E7B">
        <w:rPr>
          <w:rFonts w:ascii="Times New Roman" w:hAnsi="Times New Roman" w:cs="Times New Roman"/>
          <w:sz w:val="18"/>
          <w:szCs w:val="18"/>
        </w:rPr>
        <w:t>,</w:t>
      </w:r>
      <w:r w:rsidR="00191625">
        <w:rPr>
          <w:rFonts w:ascii="Times New Roman" w:hAnsi="Times New Roman" w:cs="Times New Roman"/>
          <w:sz w:val="18"/>
          <w:szCs w:val="18"/>
        </w:rPr>
        <w:t xml:space="preserve"> </w:t>
      </w:r>
      <w:r w:rsidR="0023709D" w:rsidRPr="00585E7B">
        <w:rPr>
          <w:rFonts w:ascii="Times New Roman" w:hAnsi="Times New Roman" w:cs="Times New Roman"/>
          <w:sz w:val="18"/>
          <w:szCs w:val="18"/>
        </w:rPr>
        <w:t xml:space="preserve">предназначенного для водоснабжения объектов абонента </w:t>
      </w:r>
      <w:r w:rsidR="00461E8A" w:rsidRPr="00585E7B">
        <w:rPr>
          <w:rFonts w:ascii="Times New Roman" w:hAnsi="Times New Roman" w:cs="Times New Roman"/>
          <w:sz w:val="18"/>
          <w:szCs w:val="18"/>
        </w:rPr>
        <w:t>в систему центрального городского водоснабжения,</w:t>
      </w:r>
      <w:r w:rsidR="00191625">
        <w:rPr>
          <w:rFonts w:ascii="Times New Roman" w:hAnsi="Times New Roman" w:cs="Times New Roman"/>
          <w:sz w:val="18"/>
          <w:szCs w:val="18"/>
        </w:rPr>
        <w:t xml:space="preserve"> </w:t>
      </w:r>
      <w:r w:rsidR="00461E8A" w:rsidRPr="00585E7B">
        <w:rPr>
          <w:rFonts w:ascii="Times New Roman" w:hAnsi="Times New Roman" w:cs="Times New Roman"/>
          <w:sz w:val="18"/>
          <w:szCs w:val="18"/>
        </w:rPr>
        <w:t>точка подключения –</w:t>
      </w:r>
      <w:r w:rsidR="00191625">
        <w:rPr>
          <w:rFonts w:ascii="Times New Roman" w:hAnsi="Times New Roman" w:cs="Times New Roman"/>
          <w:sz w:val="18"/>
          <w:szCs w:val="18"/>
        </w:rPr>
        <w:t xml:space="preserve"> </w:t>
      </w:r>
      <w:r w:rsidR="009E1A91">
        <w:rPr>
          <w:rFonts w:ascii="Times New Roman" w:hAnsi="Times New Roman" w:cs="Times New Roman"/>
          <w:sz w:val="18"/>
          <w:szCs w:val="18"/>
        </w:rPr>
        <w:t xml:space="preserve">водопроводная сеть по улице </w:t>
      </w:r>
      <w:r w:rsidR="00191625">
        <w:rPr>
          <w:rFonts w:ascii="Times New Roman" w:hAnsi="Times New Roman" w:cs="Times New Roman"/>
          <w:sz w:val="18"/>
          <w:szCs w:val="18"/>
        </w:rPr>
        <w:t>___________________________</w:t>
      </w:r>
      <w:r w:rsidR="00CA20E8">
        <w:rPr>
          <w:rFonts w:ascii="Times New Roman" w:hAnsi="Times New Roman" w:cs="Times New Roman"/>
          <w:sz w:val="18"/>
          <w:szCs w:val="18"/>
        </w:rPr>
        <w:t>;</w:t>
      </w:r>
    </w:p>
    <w:p w:rsidR="00215D6A" w:rsidRDefault="00BA78CA" w:rsidP="00742833">
      <w:pPr>
        <w:pStyle w:val="ConsPlusNonformat"/>
        <w:ind w:firstLine="709"/>
        <w:jc w:val="both"/>
        <w:rPr>
          <w:rFonts w:ascii="Times New Roman" w:hAnsi="Times New Roman" w:cs="Times New Roman"/>
          <w:sz w:val="18"/>
          <w:szCs w:val="18"/>
        </w:rPr>
      </w:pPr>
      <w:r w:rsidRPr="00585E7B">
        <w:rPr>
          <w:rFonts w:ascii="Times New Roman" w:hAnsi="Times New Roman" w:cs="Times New Roman"/>
          <w:sz w:val="18"/>
          <w:szCs w:val="18"/>
        </w:rPr>
        <w:t xml:space="preserve">- </w:t>
      </w:r>
      <w:r w:rsidR="0048021C" w:rsidRPr="00585E7B">
        <w:rPr>
          <w:rFonts w:ascii="Times New Roman" w:hAnsi="Times New Roman" w:cs="Times New Roman"/>
          <w:sz w:val="18"/>
          <w:szCs w:val="18"/>
        </w:rPr>
        <w:t>Место врезки канализационного выпуска канализационной сети, предназначенной для обеспечения водоотведения объектов абонента в систему центральной городской канализации, точка подключения –</w:t>
      </w:r>
      <w:r w:rsidR="00191625">
        <w:rPr>
          <w:rFonts w:ascii="Times New Roman" w:hAnsi="Times New Roman" w:cs="Times New Roman"/>
          <w:sz w:val="18"/>
          <w:szCs w:val="18"/>
        </w:rPr>
        <w:t xml:space="preserve"> </w:t>
      </w:r>
      <w:r w:rsidR="009E1A91">
        <w:rPr>
          <w:rFonts w:ascii="Times New Roman" w:hAnsi="Times New Roman" w:cs="Times New Roman"/>
          <w:sz w:val="18"/>
          <w:szCs w:val="18"/>
        </w:rPr>
        <w:t xml:space="preserve">канализационная сеть по улице </w:t>
      </w:r>
      <w:r w:rsidR="00191625">
        <w:rPr>
          <w:rFonts w:ascii="Times New Roman" w:hAnsi="Times New Roman" w:cs="Times New Roman"/>
          <w:sz w:val="18"/>
          <w:szCs w:val="18"/>
        </w:rPr>
        <w:t>________________________, Д=___________</w:t>
      </w:r>
      <w:r w:rsidR="006050A4">
        <w:rPr>
          <w:rFonts w:ascii="Times New Roman" w:hAnsi="Times New Roman" w:cs="Times New Roman"/>
          <w:sz w:val="18"/>
          <w:szCs w:val="18"/>
        </w:rPr>
        <w:t xml:space="preserve"> </w:t>
      </w:r>
      <w:proofErr w:type="gramStart"/>
      <w:r w:rsidR="006050A4">
        <w:rPr>
          <w:rFonts w:ascii="Times New Roman" w:hAnsi="Times New Roman" w:cs="Times New Roman"/>
          <w:sz w:val="18"/>
          <w:szCs w:val="18"/>
        </w:rPr>
        <w:t>мм</w:t>
      </w:r>
      <w:proofErr w:type="gramEnd"/>
      <w:r w:rsidR="003A70F5">
        <w:rPr>
          <w:rFonts w:ascii="Times New Roman" w:hAnsi="Times New Roman" w:cs="Times New Roman"/>
          <w:sz w:val="18"/>
          <w:szCs w:val="18"/>
        </w:rPr>
        <w:t>.</w:t>
      </w:r>
    </w:p>
    <w:p w:rsidR="00742833" w:rsidRPr="004804F4" w:rsidRDefault="00742833" w:rsidP="00742833">
      <w:pPr>
        <w:pStyle w:val="ConsPlusNonformat"/>
        <w:ind w:firstLine="709"/>
        <w:jc w:val="both"/>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II. Сроки и режим подачи холодной воды и водоотведения</w:t>
      </w:r>
      <w:r w:rsidR="00800884">
        <w:rPr>
          <w:b/>
          <w:sz w:val="18"/>
          <w:szCs w:val="18"/>
        </w:rPr>
        <w:t>.</w:t>
      </w:r>
    </w:p>
    <w:p w:rsidR="00215D6A" w:rsidRPr="004804F4" w:rsidRDefault="00215D6A" w:rsidP="00215D6A">
      <w:pPr>
        <w:pStyle w:val="ConsPlusNormal"/>
        <w:jc w:val="center"/>
        <w:rPr>
          <w:sz w:val="18"/>
          <w:szCs w:val="18"/>
        </w:rPr>
      </w:pPr>
    </w:p>
    <w:p w:rsidR="00215D6A" w:rsidRPr="00BE4BFE" w:rsidRDefault="00215D6A" w:rsidP="00215D6A">
      <w:pPr>
        <w:pStyle w:val="ConsPlusNormal"/>
        <w:ind w:firstLine="540"/>
        <w:jc w:val="both"/>
        <w:rPr>
          <w:sz w:val="18"/>
          <w:szCs w:val="18"/>
        </w:rPr>
      </w:pPr>
      <w:r w:rsidRPr="004804F4">
        <w:rPr>
          <w:sz w:val="18"/>
          <w:szCs w:val="18"/>
        </w:rPr>
        <w:t xml:space="preserve">4. Датой начала подачи холодной воды и приема сточных вод </w:t>
      </w:r>
      <w:r w:rsidRPr="00BE4BFE">
        <w:rPr>
          <w:sz w:val="18"/>
          <w:szCs w:val="18"/>
        </w:rPr>
        <w:t xml:space="preserve">является </w:t>
      </w:r>
      <w:r w:rsidR="00AE4C00" w:rsidRPr="008E4EE4">
        <w:rPr>
          <w:sz w:val="18"/>
          <w:szCs w:val="18"/>
        </w:rPr>
        <w:t>«</w:t>
      </w:r>
      <w:r w:rsidR="00E44714">
        <w:rPr>
          <w:sz w:val="18"/>
          <w:szCs w:val="18"/>
        </w:rPr>
        <w:t>__</w:t>
      </w:r>
      <w:r w:rsidR="00AE4C00" w:rsidRPr="008E4EE4">
        <w:rPr>
          <w:sz w:val="18"/>
          <w:szCs w:val="18"/>
        </w:rPr>
        <w:t xml:space="preserve">» </w:t>
      </w:r>
      <w:r w:rsidR="00E44714">
        <w:rPr>
          <w:sz w:val="18"/>
          <w:szCs w:val="18"/>
        </w:rPr>
        <w:t>__________________</w:t>
      </w:r>
      <w:r w:rsidR="00167D76" w:rsidRPr="008E4EE4">
        <w:rPr>
          <w:sz w:val="18"/>
          <w:szCs w:val="18"/>
        </w:rPr>
        <w:t xml:space="preserve"> 201</w:t>
      </w:r>
      <w:r w:rsidR="00E44714">
        <w:rPr>
          <w:sz w:val="18"/>
          <w:szCs w:val="18"/>
        </w:rPr>
        <w:t>9</w:t>
      </w:r>
      <w:r w:rsidRPr="00BE4BFE">
        <w:rPr>
          <w:sz w:val="18"/>
          <w:szCs w:val="18"/>
        </w:rPr>
        <w:t xml:space="preserve"> г</w:t>
      </w:r>
      <w:r w:rsidR="007213FB">
        <w:rPr>
          <w:sz w:val="18"/>
          <w:szCs w:val="18"/>
        </w:rPr>
        <w:t>ода</w:t>
      </w:r>
      <w:r w:rsidRPr="00BE4BFE">
        <w:rPr>
          <w:sz w:val="18"/>
          <w:szCs w:val="18"/>
        </w:rPr>
        <w:t>.</w:t>
      </w:r>
    </w:p>
    <w:p w:rsidR="00215D6A" w:rsidRPr="004804F4" w:rsidRDefault="00215D6A" w:rsidP="00215D6A">
      <w:pPr>
        <w:pStyle w:val="ConsPlusNormal"/>
        <w:ind w:firstLine="540"/>
        <w:jc w:val="both"/>
        <w:rPr>
          <w:sz w:val="18"/>
          <w:szCs w:val="18"/>
        </w:rPr>
      </w:pPr>
      <w:r w:rsidRPr="00BE4BFE">
        <w:rPr>
          <w:sz w:val="18"/>
          <w:szCs w:val="18"/>
        </w:rPr>
        <w:t>5. Сведения о режиме подачи холодной воды (гарантированного объема подачи</w:t>
      </w:r>
      <w:r w:rsidRPr="004804F4">
        <w:rPr>
          <w:sz w:val="18"/>
          <w:szCs w:val="18"/>
        </w:rPr>
        <w:t xml:space="preserve">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430" w:history="1">
        <w:r w:rsidRPr="004804F4">
          <w:rPr>
            <w:sz w:val="18"/>
            <w:szCs w:val="18"/>
          </w:rPr>
          <w:t>приложении N 3</w:t>
        </w:r>
      </w:hyperlink>
      <w:r w:rsidRPr="004804F4">
        <w:rPr>
          <w:sz w:val="18"/>
          <w:szCs w:val="18"/>
        </w:rPr>
        <w:t xml:space="preserve"> в соответствии с условиями подключения (технологического присоединения) к централизованной системе холодного водоснабжения.</w:t>
      </w:r>
    </w:p>
    <w:p w:rsidR="00215D6A" w:rsidRPr="004804F4" w:rsidRDefault="00215D6A" w:rsidP="00215D6A">
      <w:pPr>
        <w:pStyle w:val="ConsPlusNormal"/>
        <w:ind w:firstLine="540"/>
        <w:jc w:val="both"/>
        <w:rPr>
          <w:sz w:val="18"/>
          <w:szCs w:val="18"/>
        </w:rPr>
      </w:pPr>
      <w:r w:rsidRPr="004804F4">
        <w:rPr>
          <w:sz w:val="18"/>
          <w:szCs w:val="18"/>
        </w:rPr>
        <w:t xml:space="preserve">6. Сведения о режиме приема сточных вод приведены в </w:t>
      </w:r>
      <w:hyperlink w:anchor="Par470" w:history="1">
        <w:r w:rsidRPr="004804F4">
          <w:rPr>
            <w:sz w:val="18"/>
            <w:szCs w:val="18"/>
          </w:rPr>
          <w:t>приложении N 4</w:t>
        </w:r>
      </w:hyperlink>
      <w:r w:rsidRPr="004804F4">
        <w:rPr>
          <w:sz w:val="18"/>
          <w:szCs w:val="18"/>
        </w:rPr>
        <w:t>.</w:t>
      </w:r>
    </w:p>
    <w:p w:rsidR="00215D6A" w:rsidRPr="004804F4" w:rsidRDefault="00215D6A" w:rsidP="00215D6A">
      <w:pPr>
        <w:pStyle w:val="ConsPlusNormal"/>
        <w:ind w:firstLine="540"/>
        <w:jc w:val="both"/>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III. Тарифы, сроки и порядок оплаты по договору</w:t>
      </w:r>
      <w:r w:rsidR="00800884">
        <w:rPr>
          <w:b/>
          <w:sz w:val="18"/>
          <w:szCs w:val="18"/>
        </w:rPr>
        <w:t>.</w:t>
      </w:r>
    </w:p>
    <w:p w:rsidR="00215D6A" w:rsidRPr="004804F4" w:rsidRDefault="00215D6A" w:rsidP="00215D6A">
      <w:pPr>
        <w:pStyle w:val="ConsPlusNormal"/>
        <w:ind w:firstLine="540"/>
        <w:jc w:val="both"/>
        <w:rPr>
          <w:sz w:val="18"/>
          <w:szCs w:val="18"/>
        </w:rPr>
      </w:pPr>
    </w:p>
    <w:p w:rsidR="00192797" w:rsidRPr="00D35F42" w:rsidRDefault="00215D6A" w:rsidP="00192797">
      <w:pPr>
        <w:autoSpaceDE w:val="0"/>
        <w:autoSpaceDN w:val="0"/>
        <w:adjustRightInd w:val="0"/>
        <w:ind w:firstLine="540"/>
        <w:jc w:val="both"/>
        <w:rPr>
          <w:sz w:val="18"/>
          <w:szCs w:val="18"/>
        </w:rPr>
      </w:pPr>
      <w:r w:rsidRPr="004804F4">
        <w:rPr>
          <w:sz w:val="18"/>
          <w:szCs w:val="18"/>
        </w:rPr>
        <w:t xml:space="preserve">7. </w:t>
      </w:r>
      <w:r w:rsidR="00192797" w:rsidRPr="00D35F42">
        <w:rPr>
          <w:sz w:val="18"/>
          <w:szCs w:val="18"/>
        </w:rPr>
        <w:t>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192797" w:rsidRPr="00D35F42" w:rsidRDefault="00192797" w:rsidP="00192797">
      <w:pPr>
        <w:autoSpaceDE w:val="0"/>
        <w:autoSpaceDN w:val="0"/>
        <w:adjustRightInd w:val="0"/>
        <w:ind w:firstLine="540"/>
        <w:jc w:val="both"/>
        <w:rPr>
          <w:sz w:val="18"/>
          <w:szCs w:val="18"/>
        </w:rPr>
      </w:pPr>
      <w:bookmarkStart w:id="2" w:name="Par52"/>
      <w:bookmarkEnd w:id="2"/>
      <w:r w:rsidRPr="00D35F42">
        <w:rPr>
          <w:sz w:val="18"/>
          <w:szCs w:val="18"/>
        </w:rPr>
        <w:t xml:space="preserve">8.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в соответствии с </w:t>
      </w:r>
      <w:hyperlink r:id="rId6" w:history="1">
        <w:r w:rsidRPr="005F2E84">
          <w:rPr>
            <w:sz w:val="18"/>
            <w:szCs w:val="18"/>
          </w:rPr>
          <w:t>Правилами</w:t>
        </w:r>
      </w:hyperlink>
      <w:r w:rsidRPr="00D35F42">
        <w:rPr>
          <w:sz w:val="18"/>
          <w:szCs w:val="18"/>
        </w:rPr>
        <w:t xml:space="preserve"> холодного водоснабжения и водоотведения, утвержденными постановлением Правительства Российской Федерации от 29 июля 2013 г. N 644 </w:t>
      </w:r>
      <w:r w:rsidR="00800884">
        <w:rPr>
          <w:sz w:val="18"/>
          <w:szCs w:val="18"/>
        </w:rPr>
        <w:t>«</w:t>
      </w:r>
      <w:r w:rsidRPr="00D35F42">
        <w:rPr>
          <w:sz w:val="18"/>
          <w:szCs w:val="18"/>
        </w:rPr>
        <w:t>Об утверждении Правил холодного водоснабжения и водоотведения и о внесении изменений в некоторые акты Правительства Российской Федерации</w:t>
      </w:r>
      <w:r w:rsidR="00800884">
        <w:rPr>
          <w:sz w:val="18"/>
          <w:szCs w:val="18"/>
        </w:rPr>
        <w:t>»</w:t>
      </w:r>
      <w:r w:rsidRPr="00D35F42">
        <w:rPr>
          <w:sz w:val="18"/>
          <w:szCs w:val="18"/>
        </w:rPr>
        <w:t xml:space="preserve"> (далее - Правила холодного водоснабжения и водоотведения):</w:t>
      </w:r>
    </w:p>
    <w:p w:rsidR="00192797" w:rsidRPr="00D35F42" w:rsidRDefault="00192797" w:rsidP="00192797">
      <w:pPr>
        <w:autoSpaceDE w:val="0"/>
        <w:autoSpaceDN w:val="0"/>
        <w:adjustRightInd w:val="0"/>
        <w:ind w:firstLine="540"/>
        <w:jc w:val="both"/>
        <w:rPr>
          <w:sz w:val="18"/>
          <w:szCs w:val="18"/>
        </w:rPr>
      </w:pPr>
      <w:r w:rsidRPr="00D35F42">
        <w:rPr>
          <w:sz w:val="18"/>
          <w:szCs w:val="18"/>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
    <w:p w:rsidR="00192797" w:rsidRPr="00D35F42" w:rsidRDefault="00192797" w:rsidP="00192797">
      <w:pPr>
        <w:autoSpaceDE w:val="0"/>
        <w:autoSpaceDN w:val="0"/>
        <w:adjustRightInd w:val="0"/>
        <w:ind w:firstLine="540"/>
        <w:jc w:val="both"/>
        <w:rPr>
          <w:sz w:val="18"/>
          <w:szCs w:val="18"/>
        </w:rPr>
      </w:pPr>
      <w:r w:rsidRPr="00D35F42">
        <w:rPr>
          <w:sz w:val="18"/>
          <w:szCs w:val="18"/>
        </w:rPr>
        <w:lastRenderedPageBreak/>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192797" w:rsidRPr="00D35F42" w:rsidRDefault="00192797" w:rsidP="00192797">
      <w:pPr>
        <w:autoSpaceDE w:val="0"/>
        <w:autoSpaceDN w:val="0"/>
        <w:adjustRightInd w:val="0"/>
        <w:ind w:firstLine="540"/>
        <w:jc w:val="both"/>
        <w:rPr>
          <w:sz w:val="18"/>
          <w:szCs w:val="18"/>
        </w:rPr>
      </w:pPr>
      <w:r w:rsidRPr="00D35F42">
        <w:rPr>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7" w:history="1">
        <w:r w:rsidRPr="005F2E84">
          <w:rPr>
            <w:sz w:val="18"/>
            <w:szCs w:val="18"/>
          </w:rPr>
          <w:t>Правилами</w:t>
        </w:r>
      </w:hyperlink>
      <w:r w:rsidRPr="00D35F42">
        <w:rPr>
          <w:sz w:val="18"/>
          <w:szCs w:val="1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w:t>
      </w:r>
      <w:r w:rsidR="00800884">
        <w:rPr>
          <w:sz w:val="18"/>
          <w:szCs w:val="18"/>
        </w:rPr>
        <w:t>«</w:t>
      </w:r>
      <w:r w:rsidRPr="00D35F42">
        <w:rPr>
          <w:sz w:val="18"/>
          <w:szCs w:val="18"/>
        </w:rPr>
        <w:t>Об утверждении Правил организации коммерческого учета воды, сточных вод</w:t>
      </w:r>
      <w:r w:rsidR="00800884">
        <w:rPr>
          <w:sz w:val="18"/>
          <w:szCs w:val="18"/>
        </w:rPr>
        <w:t>»</w:t>
      </w:r>
      <w:r w:rsidRPr="00D35F42">
        <w:rPr>
          <w:sz w:val="18"/>
          <w:szCs w:val="18"/>
        </w:rPr>
        <w:t xml:space="preserve"> (далее - Правила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192797" w:rsidRPr="00D35F42" w:rsidRDefault="00192797" w:rsidP="00192797">
      <w:pPr>
        <w:autoSpaceDE w:val="0"/>
        <w:autoSpaceDN w:val="0"/>
        <w:adjustRightInd w:val="0"/>
        <w:ind w:firstLine="540"/>
        <w:jc w:val="both"/>
        <w:rPr>
          <w:sz w:val="18"/>
          <w:szCs w:val="18"/>
        </w:rPr>
      </w:pPr>
      <w:r w:rsidRPr="00D35F42">
        <w:rPr>
          <w:sz w:val="18"/>
          <w:szCs w:val="18"/>
        </w:rPr>
        <w:t>Датой оплаты считается дата поступления денежных средств на расчетный счет организации водопроводно-канализационного хозяйства.</w:t>
      </w:r>
    </w:p>
    <w:p w:rsidR="00192797" w:rsidRPr="00D35F42" w:rsidRDefault="00192797" w:rsidP="00192797">
      <w:pPr>
        <w:autoSpaceDE w:val="0"/>
        <w:autoSpaceDN w:val="0"/>
        <w:adjustRightInd w:val="0"/>
        <w:ind w:firstLine="540"/>
        <w:jc w:val="both"/>
        <w:rPr>
          <w:sz w:val="18"/>
          <w:szCs w:val="18"/>
        </w:rPr>
      </w:pPr>
      <w:r w:rsidRPr="00D35F42">
        <w:rPr>
          <w:sz w:val="18"/>
          <w:szCs w:val="18"/>
        </w:rPr>
        <w:t xml:space="preserve">9. 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Указанный объем подлежит оплате в порядке, предусмотренном </w:t>
      </w:r>
      <w:hyperlink w:anchor="Par52" w:history="1">
        <w:r w:rsidRPr="005F2E84">
          <w:rPr>
            <w:sz w:val="18"/>
            <w:szCs w:val="18"/>
          </w:rPr>
          <w:t>пунктом 8</w:t>
        </w:r>
      </w:hyperlink>
      <w:r w:rsidRPr="00D35F42">
        <w:rPr>
          <w:sz w:val="18"/>
          <w:szCs w:val="18"/>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192797" w:rsidRPr="00D35F42" w:rsidRDefault="00192797" w:rsidP="00192797">
      <w:pPr>
        <w:autoSpaceDE w:val="0"/>
        <w:autoSpaceDN w:val="0"/>
        <w:adjustRightInd w:val="0"/>
        <w:ind w:firstLine="540"/>
        <w:jc w:val="both"/>
        <w:rPr>
          <w:sz w:val="18"/>
          <w:szCs w:val="18"/>
        </w:rPr>
      </w:pPr>
      <w:r w:rsidRPr="00D35F42">
        <w:rPr>
          <w:sz w:val="18"/>
          <w:szCs w:val="18"/>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w:t>
      </w:r>
      <w:r w:rsidR="00800884">
        <w:rPr>
          <w:sz w:val="18"/>
          <w:szCs w:val="18"/>
        </w:rPr>
        <w:t>«</w:t>
      </w:r>
      <w:r w:rsidRPr="00D35F42">
        <w:rPr>
          <w:sz w:val="18"/>
          <w:szCs w:val="18"/>
        </w:rPr>
        <w:t>Интернет</w:t>
      </w:r>
      <w:r w:rsidR="00800884">
        <w:rPr>
          <w:sz w:val="18"/>
          <w:szCs w:val="18"/>
        </w:rPr>
        <w:t>»</w:t>
      </w:r>
      <w:r w:rsidRPr="00D35F42">
        <w:rPr>
          <w:sz w:val="18"/>
          <w:szCs w:val="18"/>
        </w:rPr>
        <w:t>),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215D6A" w:rsidRPr="004804F4" w:rsidRDefault="00192797" w:rsidP="00192797">
      <w:pPr>
        <w:pStyle w:val="ConsPlusNormal"/>
        <w:ind w:firstLine="540"/>
        <w:jc w:val="both"/>
        <w:rPr>
          <w:sz w:val="18"/>
          <w:szCs w:val="18"/>
        </w:rPr>
      </w:pPr>
      <w:r w:rsidRPr="00D35F42">
        <w:rPr>
          <w:sz w:val="18"/>
          <w:szCs w:val="18"/>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r w:rsidR="00215D6A" w:rsidRPr="004804F4">
        <w:rPr>
          <w:sz w:val="18"/>
          <w:szCs w:val="18"/>
        </w:rPr>
        <w:t>.</w:t>
      </w:r>
    </w:p>
    <w:p w:rsidR="00215D6A" w:rsidRPr="004804F4" w:rsidRDefault="00215D6A" w:rsidP="00215D6A">
      <w:pPr>
        <w:pStyle w:val="ConsPlusNormal"/>
        <w:jc w:val="center"/>
        <w:rPr>
          <w:sz w:val="18"/>
          <w:szCs w:val="18"/>
        </w:rPr>
      </w:pPr>
    </w:p>
    <w:p w:rsidR="00215D6A" w:rsidRPr="007213FB" w:rsidRDefault="00215D6A" w:rsidP="00215D6A">
      <w:pPr>
        <w:pStyle w:val="ConsPlusNormal"/>
        <w:jc w:val="center"/>
        <w:outlineLvl w:val="1"/>
        <w:rPr>
          <w:b/>
          <w:sz w:val="18"/>
          <w:szCs w:val="18"/>
        </w:rPr>
      </w:pPr>
      <w:r w:rsidRPr="007213FB">
        <w:rPr>
          <w:b/>
          <w:sz w:val="18"/>
          <w:szCs w:val="18"/>
        </w:rPr>
        <w:t>IV. Права и обязанности сторон</w:t>
      </w:r>
      <w:r w:rsidR="007213FB">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12. Организация водопроводно-канализационного хозяйства обязана:</w:t>
      </w:r>
    </w:p>
    <w:p w:rsidR="00215D6A" w:rsidRPr="004804F4" w:rsidRDefault="00215D6A" w:rsidP="00215D6A">
      <w:pPr>
        <w:pStyle w:val="ConsPlusNormal"/>
        <w:ind w:firstLine="540"/>
        <w:jc w:val="both"/>
        <w:rPr>
          <w:sz w:val="18"/>
          <w:szCs w:val="18"/>
        </w:rPr>
      </w:pPr>
      <w:r w:rsidRPr="004804F4">
        <w:rPr>
          <w:sz w:val="18"/>
          <w:szCs w:val="18"/>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б) 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215D6A" w:rsidRPr="004804F4" w:rsidRDefault="00215D6A" w:rsidP="00215D6A">
      <w:pPr>
        <w:pStyle w:val="ConsPlusNormal"/>
        <w:ind w:firstLine="540"/>
        <w:jc w:val="both"/>
        <w:rPr>
          <w:sz w:val="18"/>
          <w:szCs w:val="18"/>
        </w:rPr>
      </w:pPr>
      <w:r w:rsidRPr="004804F4">
        <w:rPr>
          <w:sz w:val="18"/>
          <w:szCs w:val="18"/>
        </w:rPr>
        <w:t>в) осуществлять производственный контроль качества питьевой воды и производственный контроль состава и свойств сточных вод;</w:t>
      </w:r>
    </w:p>
    <w:p w:rsidR="00215D6A" w:rsidRPr="004804F4" w:rsidRDefault="00215D6A" w:rsidP="00215D6A">
      <w:pPr>
        <w:pStyle w:val="ConsPlusNormal"/>
        <w:ind w:firstLine="540"/>
        <w:jc w:val="both"/>
        <w:rPr>
          <w:sz w:val="18"/>
          <w:szCs w:val="18"/>
        </w:rPr>
      </w:pPr>
      <w:r w:rsidRPr="004804F4">
        <w:rPr>
          <w:sz w:val="18"/>
          <w:szCs w:val="18"/>
        </w:rPr>
        <w:t>г) соблюдать установленный режим подачи холодной воды и режим приема сточных вод;</w:t>
      </w:r>
    </w:p>
    <w:p w:rsidR="00215D6A" w:rsidRPr="004804F4" w:rsidRDefault="00215D6A" w:rsidP="00215D6A">
      <w:pPr>
        <w:pStyle w:val="ConsPlusNormal"/>
        <w:ind w:firstLine="540"/>
        <w:jc w:val="both"/>
        <w:rPr>
          <w:sz w:val="18"/>
          <w:szCs w:val="18"/>
        </w:rPr>
      </w:pPr>
      <w:r w:rsidRPr="004804F4">
        <w:rPr>
          <w:sz w:val="18"/>
          <w:szCs w:val="18"/>
        </w:rPr>
        <w:t xml:space="preserve">д) с даты выявления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w:t>
      </w:r>
      <w:r w:rsidR="00800884">
        <w:rPr>
          <w:sz w:val="18"/>
          <w:szCs w:val="18"/>
        </w:rPr>
        <w:t>«</w:t>
      </w:r>
      <w:r w:rsidRPr="004804F4">
        <w:rPr>
          <w:sz w:val="18"/>
          <w:szCs w:val="18"/>
        </w:rPr>
        <w:t>Интернет</w:t>
      </w:r>
      <w:r w:rsidR="00800884">
        <w:rPr>
          <w:sz w:val="18"/>
          <w:szCs w:val="18"/>
        </w:rPr>
        <w:t>»</w:t>
      </w:r>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 xml:space="preserve">з) при участии абонента, если иное не предусмотрено </w:t>
      </w:r>
      <w:hyperlink r:id="rId8" w:history="1">
        <w:r w:rsidRPr="004804F4">
          <w:rPr>
            <w:sz w:val="18"/>
            <w:szCs w:val="18"/>
          </w:rPr>
          <w:t>правилами</w:t>
        </w:r>
      </w:hyperlink>
      <w:r w:rsidRPr="004804F4">
        <w:rPr>
          <w:sz w:val="18"/>
          <w:szCs w:val="18"/>
        </w:rPr>
        <w:t xml:space="preserve">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215D6A" w:rsidRPr="004804F4" w:rsidRDefault="00215D6A" w:rsidP="00215D6A">
      <w:pPr>
        <w:pStyle w:val="ConsPlusNormal"/>
        <w:ind w:firstLine="540"/>
        <w:jc w:val="both"/>
        <w:rPr>
          <w:sz w:val="18"/>
          <w:szCs w:val="18"/>
        </w:rPr>
      </w:pPr>
      <w:r w:rsidRPr="004804F4">
        <w:rPr>
          <w:sz w:val="18"/>
          <w:szCs w:val="18"/>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9" w:history="1">
        <w:r w:rsidRPr="004804F4">
          <w:rPr>
            <w:sz w:val="18"/>
            <w:szCs w:val="18"/>
          </w:rPr>
          <w:t>правилами</w:t>
        </w:r>
      </w:hyperlink>
      <w:r w:rsidRPr="004804F4">
        <w:rPr>
          <w:sz w:val="18"/>
          <w:szCs w:val="1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215D6A" w:rsidRPr="004804F4" w:rsidRDefault="00215D6A" w:rsidP="00215D6A">
      <w:pPr>
        <w:pStyle w:val="ConsPlusNormal"/>
        <w:ind w:firstLine="540"/>
        <w:jc w:val="both"/>
        <w:rPr>
          <w:sz w:val="18"/>
          <w:szCs w:val="18"/>
        </w:rPr>
      </w:pPr>
      <w:r w:rsidRPr="004804F4">
        <w:rPr>
          <w:sz w:val="18"/>
          <w:szCs w:val="18"/>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215D6A" w:rsidRPr="004804F4" w:rsidRDefault="00215D6A" w:rsidP="00215D6A">
      <w:pPr>
        <w:pStyle w:val="ConsPlusNormal"/>
        <w:ind w:firstLine="540"/>
        <w:jc w:val="both"/>
        <w:rPr>
          <w:sz w:val="18"/>
          <w:szCs w:val="18"/>
        </w:rPr>
      </w:pPr>
      <w:r w:rsidRPr="004804F4">
        <w:rPr>
          <w:sz w:val="18"/>
          <w:szCs w:val="18"/>
        </w:rPr>
        <w:lastRenderedPageBreak/>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215D6A" w:rsidRPr="004804F4" w:rsidRDefault="00215D6A" w:rsidP="00215D6A">
      <w:pPr>
        <w:pStyle w:val="ConsPlusNormal"/>
        <w:ind w:firstLine="540"/>
        <w:jc w:val="both"/>
        <w:rPr>
          <w:sz w:val="18"/>
          <w:szCs w:val="18"/>
        </w:rPr>
      </w:pPr>
      <w:r w:rsidRPr="004804F4">
        <w:rPr>
          <w:sz w:val="18"/>
          <w:szCs w:val="18"/>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15D6A" w:rsidRPr="004804F4" w:rsidRDefault="00215D6A" w:rsidP="00215D6A">
      <w:pPr>
        <w:pStyle w:val="ConsPlusNormal"/>
        <w:ind w:firstLine="540"/>
        <w:jc w:val="both"/>
        <w:rPr>
          <w:sz w:val="18"/>
          <w:szCs w:val="18"/>
        </w:rPr>
      </w:pPr>
      <w:r w:rsidRPr="004804F4">
        <w:rPr>
          <w:sz w:val="18"/>
          <w:szCs w:val="18"/>
        </w:rPr>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215D6A" w:rsidRPr="004804F4" w:rsidRDefault="00215D6A" w:rsidP="00215D6A">
      <w:pPr>
        <w:pStyle w:val="ConsPlusNormal"/>
        <w:ind w:firstLine="540"/>
        <w:jc w:val="both"/>
        <w:rPr>
          <w:sz w:val="18"/>
          <w:szCs w:val="18"/>
        </w:rPr>
      </w:pPr>
      <w:r w:rsidRPr="004804F4">
        <w:rPr>
          <w:sz w:val="18"/>
          <w:szCs w:val="18"/>
        </w:rPr>
        <w:t>р)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15D6A" w:rsidRPr="004804F4" w:rsidRDefault="00215D6A" w:rsidP="00215D6A">
      <w:pPr>
        <w:pStyle w:val="ConsPlusNormal"/>
        <w:ind w:firstLine="540"/>
        <w:jc w:val="both"/>
        <w:rPr>
          <w:sz w:val="18"/>
          <w:szCs w:val="18"/>
        </w:rPr>
      </w:pPr>
      <w:r w:rsidRPr="004804F4">
        <w:rPr>
          <w:sz w:val="18"/>
          <w:szCs w:val="18"/>
        </w:rPr>
        <w:t>с) осуществлять контроль за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215D6A" w:rsidRPr="004804F4" w:rsidRDefault="00215D6A" w:rsidP="00215D6A">
      <w:pPr>
        <w:pStyle w:val="ConsPlusNormal"/>
        <w:ind w:firstLine="540"/>
        <w:jc w:val="both"/>
        <w:rPr>
          <w:sz w:val="18"/>
          <w:szCs w:val="18"/>
        </w:rPr>
      </w:pPr>
      <w:r w:rsidRPr="004804F4">
        <w:rPr>
          <w:sz w:val="18"/>
          <w:szCs w:val="18"/>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215D6A" w:rsidRPr="004804F4" w:rsidRDefault="00215D6A" w:rsidP="00215D6A">
      <w:pPr>
        <w:pStyle w:val="ConsPlusNormal"/>
        <w:ind w:firstLine="540"/>
        <w:jc w:val="both"/>
        <w:rPr>
          <w:sz w:val="18"/>
          <w:szCs w:val="18"/>
        </w:rPr>
      </w:pPr>
      <w:r w:rsidRPr="004804F4">
        <w:rPr>
          <w:sz w:val="18"/>
          <w:szCs w:val="18"/>
        </w:rPr>
        <w:t>13. Организация водопроводно-канализационного хозяйства вправе:</w:t>
      </w:r>
    </w:p>
    <w:p w:rsidR="00215D6A" w:rsidRPr="004804F4" w:rsidRDefault="00215D6A" w:rsidP="00215D6A">
      <w:pPr>
        <w:pStyle w:val="ConsPlusNormal"/>
        <w:ind w:firstLine="540"/>
        <w:jc w:val="both"/>
        <w:rPr>
          <w:sz w:val="18"/>
          <w:szCs w:val="18"/>
        </w:rPr>
      </w:pPr>
      <w:r w:rsidRPr="004804F4">
        <w:rPr>
          <w:sz w:val="18"/>
          <w:szCs w:val="18"/>
        </w:rPr>
        <w:t>а) осуществлять контроль за правильностью учета объемов поданной (полученной абонентом) холодной воды и учета объемов принятых (отведенных) сточных вод;</w:t>
      </w:r>
    </w:p>
    <w:p w:rsidR="00215D6A" w:rsidRPr="004804F4" w:rsidRDefault="00215D6A" w:rsidP="00215D6A">
      <w:pPr>
        <w:pStyle w:val="ConsPlusNormal"/>
        <w:ind w:firstLine="540"/>
        <w:jc w:val="both"/>
        <w:rPr>
          <w:sz w:val="18"/>
          <w:szCs w:val="18"/>
        </w:rPr>
      </w:pPr>
      <w:r w:rsidRPr="004804F4">
        <w:rPr>
          <w:sz w:val="18"/>
          <w:szCs w:val="18"/>
        </w:rPr>
        <w:t>б) осуществлять контроль за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215D6A" w:rsidRPr="004804F4" w:rsidRDefault="00215D6A" w:rsidP="00215D6A">
      <w:pPr>
        <w:pStyle w:val="ConsPlusNormal"/>
        <w:ind w:firstLine="540"/>
        <w:jc w:val="both"/>
        <w:rPr>
          <w:sz w:val="18"/>
          <w:szCs w:val="18"/>
        </w:rPr>
      </w:pPr>
      <w:r w:rsidRPr="004804F4">
        <w:rPr>
          <w:sz w:val="18"/>
          <w:szCs w:val="18"/>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9" w:history="1">
        <w:r w:rsidRPr="004804F4">
          <w:rPr>
            <w:sz w:val="18"/>
            <w:szCs w:val="18"/>
          </w:rPr>
          <w:t>разделом VI</w:t>
        </w:r>
      </w:hyperlink>
      <w:r w:rsidRPr="004804F4">
        <w:rPr>
          <w:sz w:val="18"/>
          <w:szCs w:val="18"/>
        </w:rPr>
        <w:t xml:space="preserve"> настоящего договора;</w:t>
      </w:r>
    </w:p>
    <w:p w:rsidR="00215D6A" w:rsidRPr="004804F4" w:rsidRDefault="00215D6A" w:rsidP="00215D6A">
      <w:pPr>
        <w:pStyle w:val="ConsPlusNormal"/>
        <w:ind w:firstLine="540"/>
        <w:jc w:val="both"/>
        <w:rPr>
          <w:sz w:val="18"/>
          <w:szCs w:val="18"/>
        </w:rPr>
      </w:pPr>
      <w:r w:rsidRPr="004804F4">
        <w:rPr>
          <w:sz w:val="18"/>
          <w:szCs w:val="18"/>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215D6A" w:rsidRPr="004804F4" w:rsidRDefault="00215D6A" w:rsidP="00215D6A">
      <w:pPr>
        <w:pStyle w:val="ConsPlusNormal"/>
        <w:ind w:firstLine="540"/>
        <w:jc w:val="both"/>
        <w:rPr>
          <w:sz w:val="18"/>
          <w:szCs w:val="18"/>
        </w:rPr>
      </w:pPr>
      <w:r w:rsidRPr="004804F4">
        <w:rPr>
          <w:sz w:val="18"/>
          <w:szCs w:val="18"/>
        </w:rPr>
        <w:t>е) инициировать проведение сверки расчетов по настоящему договору.</w:t>
      </w:r>
    </w:p>
    <w:p w:rsidR="00215D6A" w:rsidRPr="004804F4" w:rsidRDefault="00215D6A" w:rsidP="00215D6A">
      <w:pPr>
        <w:pStyle w:val="ConsPlusNormal"/>
        <w:ind w:firstLine="540"/>
        <w:jc w:val="both"/>
        <w:rPr>
          <w:sz w:val="18"/>
          <w:szCs w:val="18"/>
        </w:rPr>
      </w:pPr>
      <w:r w:rsidRPr="004804F4">
        <w:rPr>
          <w:sz w:val="18"/>
          <w:szCs w:val="18"/>
        </w:rPr>
        <w:t>14. Абонент обязан:</w:t>
      </w:r>
    </w:p>
    <w:p w:rsidR="00215D6A" w:rsidRPr="004804F4" w:rsidRDefault="00215D6A" w:rsidP="00215D6A">
      <w:pPr>
        <w:pStyle w:val="ConsPlusNormal"/>
        <w:ind w:firstLine="540"/>
        <w:jc w:val="both"/>
        <w:rPr>
          <w:sz w:val="18"/>
          <w:szCs w:val="18"/>
        </w:rPr>
      </w:pPr>
      <w:r w:rsidRPr="004804F4">
        <w:rPr>
          <w:sz w:val="18"/>
          <w:szCs w:val="18"/>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215D6A" w:rsidRPr="004804F4" w:rsidRDefault="00215D6A" w:rsidP="00215D6A">
      <w:pPr>
        <w:pStyle w:val="ConsPlusNormal"/>
        <w:ind w:firstLine="540"/>
        <w:jc w:val="both"/>
        <w:rPr>
          <w:sz w:val="18"/>
          <w:szCs w:val="18"/>
        </w:rPr>
      </w:pPr>
      <w:r w:rsidRPr="004804F4">
        <w:rPr>
          <w:sz w:val="18"/>
          <w:szCs w:val="1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215D6A" w:rsidRPr="004804F4" w:rsidRDefault="00215D6A" w:rsidP="00215D6A">
      <w:pPr>
        <w:pStyle w:val="ConsPlusNormal"/>
        <w:ind w:firstLine="540"/>
        <w:jc w:val="both"/>
        <w:rPr>
          <w:sz w:val="18"/>
          <w:szCs w:val="18"/>
        </w:rPr>
      </w:pPr>
      <w:r w:rsidRPr="004804F4">
        <w:rPr>
          <w:sz w:val="18"/>
          <w:szCs w:val="18"/>
        </w:rPr>
        <w:t xml:space="preserve">в) обеспечивать учет получаемой холодной воды и отводимых сточных вод в порядке, установленном </w:t>
      </w:r>
      <w:hyperlink w:anchor="Par125" w:history="1">
        <w:r w:rsidRPr="004804F4">
          <w:rPr>
            <w:sz w:val="18"/>
            <w:szCs w:val="18"/>
          </w:rPr>
          <w:t>разделом V</w:t>
        </w:r>
      </w:hyperlink>
      <w:r w:rsidRPr="004804F4">
        <w:rPr>
          <w:sz w:val="18"/>
          <w:szCs w:val="18"/>
        </w:rPr>
        <w:t xml:space="preserve"> настоящего договора, и в соответствии с </w:t>
      </w:r>
      <w:hyperlink r:id="rId10" w:history="1">
        <w:r w:rsidRPr="004804F4">
          <w:rPr>
            <w:sz w:val="18"/>
            <w:szCs w:val="18"/>
          </w:rPr>
          <w:t>правилами</w:t>
        </w:r>
      </w:hyperlink>
      <w:r w:rsidRPr="004804F4">
        <w:rPr>
          <w:sz w:val="18"/>
          <w:szCs w:val="18"/>
        </w:rPr>
        <w:t xml:space="preserve">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215D6A" w:rsidRPr="004804F4" w:rsidRDefault="00215D6A" w:rsidP="00215D6A">
      <w:pPr>
        <w:pStyle w:val="ConsPlusNormal"/>
        <w:ind w:firstLine="540"/>
        <w:jc w:val="both"/>
        <w:rPr>
          <w:sz w:val="18"/>
          <w:szCs w:val="18"/>
        </w:rPr>
      </w:pPr>
      <w:r w:rsidRPr="004804F4">
        <w:rPr>
          <w:sz w:val="18"/>
          <w:szCs w:val="18"/>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1" w:history="1">
        <w:r w:rsidRPr="004804F4">
          <w:rPr>
            <w:sz w:val="18"/>
            <w:szCs w:val="18"/>
          </w:rPr>
          <w:t>правилами</w:t>
        </w:r>
      </w:hyperlink>
      <w:r w:rsidRPr="004804F4">
        <w:rPr>
          <w:sz w:val="18"/>
          <w:szCs w:val="18"/>
        </w:rPr>
        <w:t xml:space="preserve"> холодного водоснабжения и водоотведения, утверждаемыми Правительством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д) соблюдать установленный настоящим договором режим потребления холодной воды и режим водоотведения;</w:t>
      </w:r>
    </w:p>
    <w:p w:rsidR="00215D6A" w:rsidRPr="004804F4" w:rsidRDefault="00215D6A" w:rsidP="00215D6A">
      <w:pPr>
        <w:pStyle w:val="ConsPlusNormal"/>
        <w:ind w:firstLine="540"/>
        <w:jc w:val="both"/>
        <w:rPr>
          <w:sz w:val="18"/>
          <w:szCs w:val="18"/>
        </w:rPr>
      </w:pPr>
      <w:r w:rsidRPr="004804F4">
        <w:rPr>
          <w:sz w:val="18"/>
          <w:szCs w:val="18"/>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 объекту;</w:t>
      </w:r>
    </w:p>
    <w:p w:rsidR="00215D6A" w:rsidRPr="004804F4" w:rsidRDefault="00215D6A" w:rsidP="00215D6A">
      <w:pPr>
        <w:pStyle w:val="ConsPlusNormal"/>
        <w:ind w:firstLine="540"/>
        <w:jc w:val="both"/>
        <w:rPr>
          <w:sz w:val="18"/>
          <w:szCs w:val="18"/>
        </w:rPr>
      </w:pPr>
      <w:r w:rsidRPr="004804F4">
        <w:rPr>
          <w:sz w:val="18"/>
          <w:szCs w:val="18"/>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59" w:history="1">
        <w:r w:rsidRPr="004804F4">
          <w:rPr>
            <w:sz w:val="18"/>
            <w:szCs w:val="18"/>
          </w:rPr>
          <w:t>разделом VI</w:t>
        </w:r>
      </w:hyperlink>
      <w:r w:rsidRPr="004804F4">
        <w:rPr>
          <w:sz w:val="18"/>
          <w:szCs w:val="18"/>
        </w:rPr>
        <w:t xml:space="preserve"> настоящего договора;</w:t>
      </w:r>
    </w:p>
    <w:p w:rsidR="00215D6A" w:rsidRPr="004804F4" w:rsidRDefault="00215D6A" w:rsidP="00215D6A">
      <w:pPr>
        <w:pStyle w:val="ConsPlusNormal"/>
        <w:ind w:firstLine="540"/>
        <w:jc w:val="both"/>
        <w:rPr>
          <w:sz w:val="18"/>
          <w:szCs w:val="18"/>
        </w:rPr>
      </w:pPr>
      <w:r w:rsidRPr="004804F4">
        <w:rPr>
          <w:sz w:val="18"/>
          <w:szCs w:val="18"/>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215D6A" w:rsidRPr="004804F4" w:rsidRDefault="00215D6A" w:rsidP="00215D6A">
      <w:pPr>
        <w:pStyle w:val="ConsPlusNormal"/>
        <w:ind w:firstLine="540"/>
        <w:jc w:val="both"/>
        <w:rPr>
          <w:sz w:val="18"/>
          <w:szCs w:val="18"/>
        </w:rPr>
      </w:pPr>
      <w:r w:rsidRPr="004804F4">
        <w:rPr>
          <w:sz w:val="18"/>
          <w:szCs w:val="18"/>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215D6A" w:rsidRPr="004804F4" w:rsidRDefault="00215D6A" w:rsidP="00215D6A">
      <w:pPr>
        <w:pStyle w:val="ConsPlusNormal"/>
        <w:ind w:firstLine="540"/>
        <w:jc w:val="both"/>
        <w:rPr>
          <w:sz w:val="18"/>
          <w:szCs w:val="18"/>
        </w:rPr>
      </w:pPr>
      <w:r w:rsidRPr="004804F4">
        <w:rPr>
          <w:sz w:val="18"/>
          <w:szCs w:val="18"/>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45" w:history="1">
        <w:r w:rsidRPr="004804F4">
          <w:rPr>
            <w:sz w:val="18"/>
            <w:szCs w:val="18"/>
          </w:rPr>
          <w:t>разделом XII</w:t>
        </w:r>
      </w:hyperlink>
      <w:r w:rsidRPr="004804F4">
        <w:rPr>
          <w:sz w:val="18"/>
          <w:szCs w:val="18"/>
        </w:rPr>
        <w:t xml:space="preserve"> настоящего договора;</w:t>
      </w:r>
    </w:p>
    <w:p w:rsidR="00215D6A" w:rsidRPr="004804F4" w:rsidRDefault="00215D6A" w:rsidP="00215D6A">
      <w:pPr>
        <w:pStyle w:val="ConsPlusNormal"/>
        <w:ind w:firstLine="540"/>
        <w:jc w:val="both"/>
        <w:rPr>
          <w:sz w:val="18"/>
          <w:szCs w:val="18"/>
        </w:rPr>
      </w:pPr>
      <w:r w:rsidRPr="004804F4">
        <w:rPr>
          <w:sz w:val="18"/>
          <w:szCs w:val="18"/>
        </w:rP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w:t>
      </w:r>
      <w:r w:rsidRPr="004804F4">
        <w:rPr>
          <w:sz w:val="18"/>
          <w:szCs w:val="18"/>
        </w:rPr>
        <w:lastRenderedPageBreak/>
        <w:t>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215D6A" w:rsidRPr="004804F4" w:rsidRDefault="00215D6A" w:rsidP="00215D6A">
      <w:pPr>
        <w:pStyle w:val="ConsPlusNormal"/>
        <w:ind w:firstLine="540"/>
        <w:jc w:val="both"/>
        <w:rPr>
          <w:sz w:val="18"/>
          <w:szCs w:val="18"/>
        </w:rPr>
      </w:pPr>
      <w:r w:rsidRPr="004804F4">
        <w:rPr>
          <w:sz w:val="18"/>
          <w:szCs w:val="18"/>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215D6A" w:rsidRPr="004804F4" w:rsidRDefault="00215D6A" w:rsidP="00215D6A">
      <w:pPr>
        <w:pStyle w:val="ConsPlusNormal"/>
        <w:ind w:firstLine="540"/>
        <w:jc w:val="both"/>
        <w:rPr>
          <w:sz w:val="18"/>
          <w:szCs w:val="18"/>
        </w:rPr>
      </w:pPr>
      <w:r w:rsidRPr="004804F4">
        <w:rPr>
          <w:sz w:val="18"/>
          <w:szCs w:val="18"/>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215D6A" w:rsidRPr="004804F4" w:rsidRDefault="00215D6A" w:rsidP="00215D6A">
      <w:pPr>
        <w:pStyle w:val="ConsPlusNormal"/>
        <w:ind w:firstLine="540"/>
        <w:jc w:val="both"/>
        <w:rPr>
          <w:sz w:val="18"/>
          <w:szCs w:val="18"/>
        </w:rPr>
      </w:pPr>
      <w:r w:rsidRPr="004804F4">
        <w:rPr>
          <w:sz w:val="18"/>
          <w:szCs w:val="18"/>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215D6A" w:rsidRPr="004804F4" w:rsidRDefault="00215D6A" w:rsidP="00215D6A">
      <w:pPr>
        <w:pStyle w:val="ConsPlusNormal"/>
        <w:ind w:firstLine="540"/>
        <w:jc w:val="both"/>
        <w:rPr>
          <w:sz w:val="18"/>
          <w:szCs w:val="18"/>
        </w:rPr>
      </w:pPr>
      <w:r w:rsidRPr="004804F4">
        <w:rPr>
          <w:sz w:val="18"/>
          <w:szCs w:val="18"/>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215D6A" w:rsidRPr="004804F4" w:rsidRDefault="00215D6A" w:rsidP="00215D6A">
      <w:pPr>
        <w:pStyle w:val="ConsPlusNormal"/>
        <w:ind w:firstLine="540"/>
        <w:jc w:val="both"/>
        <w:rPr>
          <w:sz w:val="18"/>
          <w:szCs w:val="18"/>
        </w:rPr>
      </w:pPr>
      <w:r w:rsidRPr="004804F4">
        <w:rPr>
          <w:sz w:val="18"/>
          <w:szCs w:val="18"/>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215D6A" w:rsidRPr="004804F4" w:rsidRDefault="00215D6A" w:rsidP="00215D6A">
      <w:pPr>
        <w:pStyle w:val="ConsPlusNormal"/>
        <w:ind w:firstLine="540"/>
        <w:jc w:val="both"/>
        <w:rPr>
          <w:sz w:val="18"/>
          <w:szCs w:val="18"/>
        </w:rPr>
      </w:pPr>
      <w:r w:rsidRPr="004804F4">
        <w:rPr>
          <w:sz w:val="18"/>
          <w:szCs w:val="1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215D6A" w:rsidRPr="004804F4" w:rsidRDefault="00215D6A" w:rsidP="00215D6A">
      <w:pPr>
        <w:pStyle w:val="ConsPlusNormal"/>
        <w:ind w:firstLine="540"/>
        <w:jc w:val="both"/>
        <w:rPr>
          <w:sz w:val="18"/>
          <w:szCs w:val="18"/>
        </w:rPr>
      </w:pPr>
      <w:r w:rsidRPr="004804F4">
        <w:rPr>
          <w:sz w:val="18"/>
          <w:szCs w:val="18"/>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 сточных вод, установленные в целях предотвращения негативного воздействия на централизованную систему водоотведения;</w:t>
      </w:r>
    </w:p>
    <w:p w:rsidR="00215D6A" w:rsidRPr="004804F4" w:rsidRDefault="00215D6A" w:rsidP="00215D6A">
      <w:pPr>
        <w:pStyle w:val="ConsPlusNormal"/>
        <w:ind w:firstLine="540"/>
        <w:jc w:val="both"/>
        <w:rPr>
          <w:sz w:val="18"/>
          <w:szCs w:val="18"/>
        </w:rPr>
      </w:pPr>
      <w:r w:rsidRPr="004804F4">
        <w:rPr>
          <w:sz w:val="18"/>
          <w:szCs w:val="18"/>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215D6A" w:rsidRPr="004804F4" w:rsidRDefault="00215D6A" w:rsidP="00215D6A">
      <w:pPr>
        <w:pStyle w:val="ConsPlusNormal"/>
        <w:ind w:firstLine="540"/>
        <w:jc w:val="both"/>
        <w:rPr>
          <w:sz w:val="18"/>
          <w:szCs w:val="18"/>
        </w:rPr>
      </w:pPr>
      <w:r w:rsidRPr="004804F4">
        <w:rPr>
          <w:sz w:val="18"/>
          <w:szCs w:val="18"/>
        </w:rPr>
        <w:t xml:space="preserve">ф) обеспечивать локальную очистку сточных вод в случаях, предусмотренных </w:t>
      </w:r>
      <w:hyperlink r:id="rId12" w:history="1">
        <w:r w:rsidRPr="004804F4">
          <w:rPr>
            <w:sz w:val="18"/>
            <w:szCs w:val="18"/>
          </w:rPr>
          <w:t>правилами</w:t>
        </w:r>
      </w:hyperlink>
      <w:r w:rsidRPr="004804F4">
        <w:rPr>
          <w:sz w:val="18"/>
          <w:szCs w:val="18"/>
        </w:rPr>
        <w:t xml:space="preserve"> холодного водоснабжения и водоотведения, утверждаемыми Правительством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 xml:space="preserve">х) в случаях, установленных </w:t>
      </w:r>
      <w:hyperlink r:id="rId13" w:history="1">
        <w:r w:rsidRPr="004804F4">
          <w:rPr>
            <w:sz w:val="18"/>
            <w:szCs w:val="18"/>
          </w:rPr>
          <w:t>правилами</w:t>
        </w:r>
      </w:hyperlink>
      <w:r w:rsidRPr="004804F4">
        <w:rPr>
          <w:sz w:val="18"/>
          <w:szCs w:val="18"/>
        </w:rP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215D6A" w:rsidRPr="004804F4" w:rsidRDefault="00215D6A" w:rsidP="00215D6A">
      <w:pPr>
        <w:pStyle w:val="ConsPlusNormal"/>
        <w:ind w:firstLine="540"/>
        <w:jc w:val="both"/>
        <w:rPr>
          <w:sz w:val="18"/>
          <w:szCs w:val="18"/>
        </w:rPr>
      </w:pPr>
      <w:r w:rsidRPr="004804F4">
        <w:rPr>
          <w:sz w:val="18"/>
          <w:szCs w:val="18"/>
        </w:rPr>
        <w:t>15. Абонент имеет право:</w:t>
      </w:r>
    </w:p>
    <w:p w:rsidR="00215D6A" w:rsidRPr="004804F4" w:rsidRDefault="00215D6A" w:rsidP="00215D6A">
      <w:pPr>
        <w:pStyle w:val="ConsPlusNormal"/>
        <w:ind w:firstLine="540"/>
        <w:jc w:val="both"/>
        <w:rPr>
          <w:sz w:val="18"/>
          <w:szCs w:val="18"/>
        </w:rPr>
      </w:pPr>
      <w:r w:rsidRPr="004804F4">
        <w:rPr>
          <w:sz w:val="18"/>
          <w:szCs w:val="18"/>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4" w:history="1">
        <w:r w:rsidRPr="004804F4">
          <w:rPr>
            <w:sz w:val="18"/>
            <w:szCs w:val="18"/>
          </w:rPr>
          <w:t>Правилами</w:t>
        </w:r>
      </w:hyperlink>
      <w:r w:rsidRPr="004804F4">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215D6A" w:rsidRPr="004804F4" w:rsidRDefault="00215D6A" w:rsidP="00215D6A">
      <w:pPr>
        <w:pStyle w:val="ConsPlusNormal"/>
        <w:ind w:firstLine="540"/>
        <w:jc w:val="both"/>
        <w:rPr>
          <w:sz w:val="18"/>
          <w:szCs w:val="18"/>
        </w:rPr>
      </w:pPr>
      <w:r w:rsidRPr="004804F4">
        <w:rPr>
          <w:sz w:val="18"/>
          <w:szCs w:val="18"/>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215D6A" w:rsidRPr="004804F4" w:rsidRDefault="00784FA7" w:rsidP="00215D6A">
      <w:pPr>
        <w:pStyle w:val="ConsPlusNormal"/>
        <w:ind w:firstLine="540"/>
        <w:jc w:val="both"/>
        <w:rPr>
          <w:sz w:val="18"/>
          <w:szCs w:val="18"/>
        </w:rPr>
      </w:pPr>
      <w:r w:rsidRPr="004804F4">
        <w:rPr>
          <w:sz w:val="18"/>
          <w:szCs w:val="18"/>
        </w:rPr>
        <w:t>в</w:t>
      </w:r>
      <w:r w:rsidR="00215D6A" w:rsidRPr="004804F4">
        <w:rPr>
          <w:sz w:val="18"/>
          <w:szCs w:val="18"/>
        </w:rPr>
        <w:t>) инициировать проведение сверки расчетов по настоящему договору;</w:t>
      </w:r>
    </w:p>
    <w:p w:rsidR="00215D6A" w:rsidRPr="004804F4" w:rsidRDefault="00784FA7" w:rsidP="00215D6A">
      <w:pPr>
        <w:pStyle w:val="ConsPlusNormal"/>
        <w:ind w:firstLine="540"/>
        <w:jc w:val="both"/>
        <w:rPr>
          <w:sz w:val="18"/>
          <w:szCs w:val="18"/>
        </w:rPr>
      </w:pPr>
      <w:r w:rsidRPr="004804F4">
        <w:rPr>
          <w:sz w:val="18"/>
          <w:szCs w:val="18"/>
        </w:rPr>
        <w:t>г</w:t>
      </w:r>
      <w:r w:rsidR="00215D6A" w:rsidRPr="004804F4">
        <w:rPr>
          <w:sz w:val="18"/>
          <w:szCs w:val="18"/>
        </w:rPr>
        <w:t>) осуществлять в целях контроля качества холодной воды, состава и свойств сточных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215D6A" w:rsidRPr="004804F4" w:rsidRDefault="00215D6A" w:rsidP="00215D6A">
      <w:pPr>
        <w:pStyle w:val="ConsPlusNormal"/>
        <w:jc w:val="center"/>
        <w:rPr>
          <w:sz w:val="18"/>
          <w:szCs w:val="18"/>
        </w:rPr>
      </w:pPr>
    </w:p>
    <w:p w:rsidR="00215D6A" w:rsidRPr="00800884" w:rsidRDefault="00215D6A" w:rsidP="002708DA">
      <w:pPr>
        <w:pStyle w:val="ConsPlusNormal"/>
        <w:jc w:val="center"/>
        <w:outlineLvl w:val="1"/>
        <w:rPr>
          <w:b/>
          <w:sz w:val="18"/>
          <w:szCs w:val="18"/>
        </w:rPr>
      </w:pPr>
      <w:bookmarkStart w:id="3" w:name="Par125"/>
      <w:bookmarkEnd w:id="3"/>
      <w:r w:rsidRPr="00800884">
        <w:rPr>
          <w:b/>
          <w:sz w:val="18"/>
          <w:szCs w:val="18"/>
        </w:rPr>
        <w:t>V. Порядок осуществления учета поданной</w:t>
      </w:r>
      <w:r w:rsidR="002708DA">
        <w:rPr>
          <w:b/>
          <w:sz w:val="18"/>
          <w:szCs w:val="18"/>
        </w:rPr>
        <w:t xml:space="preserve"> </w:t>
      </w:r>
      <w:r w:rsidRPr="00800884">
        <w:rPr>
          <w:b/>
          <w:sz w:val="18"/>
          <w:szCs w:val="18"/>
        </w:rPr>
        <w:t>холодной воды и принимаемых сточных вод, сроки и способы</w:t>
      </w:r>
    </w:p>
    <w:p w:rsidR="00215D6A" w:rsidRPr="00800884" w:rsidRDefault="00215D6A" w:rsidP="00215D6A">
      <w:pPr>
        <w:pStyle w:val="ConsPlusNormal"/>
        <w:jc w:val="center"/>
        <w:rPr>
          <w:b/>
          <w:sz w:val="18"/>
          <w:szCs w:val="18"/>
        </w:rPr>
      </w:pPr>
      <w:r w:rsidRPr="00800884">
        <w:rPr>
          <w:b/>
          <w:sz w:val="18"/>
          <w:szCs w:val="18"/>
        </w:rPr>
        <w:t>представления показаний приборов учета организации</w:t>
      </w:r>
      <w:r w:rsidR="002708DA">
        <w:rPr>
          <w:b/>
          <w:sz w:val="18"/>
          <w:szCs w:val="18"/>
        </w:rPr>
        <w:t xml:space="preserve"> </w:t>
      </w:r>
      <w:r w:rsidRPr="00800884">
        <w:rPr>
          <w:b/>
          <w:sz w:val="18"/>
          <w:szCs w:val="18"/>
        </w:rPr>
        <w:t>водопроводно-канализационного хозяйства</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5" w:history="1">
        <w:r w:rsidRPr="004804F4">
          <w:rPr>
            <w:sz w:val="18"/>
            <w:szCs w:val="18"/>
          </w:rPr>
          <w:t>правилами</w:t>
        </w:r>
      </w:hyperlink>
      <w:r w:rsidRPr="004804F4">
        <w:rPr>
          <w:sz w:val="18"/>
          <w:szCs w:val="18"/>
        </w:rPr>
        <w:t xml:space="preserve"> организации коммерческого учета воды и сточных вод, утверждаемыми Правительством Российской Федерации.</w:t>
      </w:r>
    </w:p>
    <w:p w:rsidR="006157FD" w:rsidRPr="004804F4" w:rsidRDefault="00215D6A" w:rsidP="006157FD">
      <w:pPr>
        <w:pStyle w:val="ConsPlusNormal"/>
        <w:ind w:firstLine="540"/>
        <w:jc w:val="both"/>
        <w:rPr>
          <w:sz w:val="18"/>
          <w:szCs w:val="18"/>
        </w:rPr>
      </w:pPr>
      <w:r w:rsidRPr="004804F4">
        <w:rPr>
          <w:sz w:val="18"/>
          <w:szCs w:val="18"/>
        </w:rPr>
        <w:t xml:space="preserve">17. Сведения об узлах учета и приборах учета воды, сточных вод и местах отбора проб воды, сточных вод приведены в </w:t>
      </w:r>
      <w:hyperlink w:anchor="Par503" w:history="1">
        <w:r w:rsidRPr="004804F4">
          <w:rPr>
            <w:sz w:val="18"/>
            <w:szCs w:val="18"/>
          </w:rPr>
          <w:t>приложении N 5</w:t>
        </w:r>
      </w:hyperlink>
      <w:r w:rsidR="006157FD" w:rsidRPr="004804F4">
        <w:rPr>
          <w:sz w:val="18"/>
          <w:szCs w:val="18"/>
        </w:rPr>
        <w:t>.</w:t>
      </w:r>
    </w:p>
    <w:p w:rsidR="006157FD" w:rsidRPr="004804F4" w:rsidRDefault="00215D6A" w:rsidP="006157FD">
      <w:pPr>
        <w:pStyle w:val="ConsPlusNormal"/>
        <w:ind w:firstLine="540"/>
        <w:jc w:val="both"/>
        <w:rPr>
          <w:sz w:val="18"/>
          <w:szCs w:val="18"/>
        </w:rPr>
      </w:pPr>
      <w:r w:rsidRPr="004804F4">
        <w:rPr>
          <w:sz w:val="18"/>
          <w:szCs w:val="18"/>
        </w:rPr>
        <w:t xml:space="preserve">18. Коммерческий учет полученной холодной воды обеспечивает </w:t>
      </w:r>
      <w:r w:rsidR="006157FD" w:rsidRPr="004804F4">
        <w:rPr>
          <w:sz w:val="18"/>
          <w:szCs w:val="18"/>
        </w:rPr>
        <w:t>Абонент</w:t>
      </w:r>
      <w:r w:rsidRPr="004804F4">
        <w:rPr>
          <w:sz w:val="18"/>
          <w:szCs w:val="18"/>
        </w:rPr>
        <w:t>.</w:t>
      </w:r>
    </w:p>
    <w:p w:rsidR="00215D6A" w:rsidRPr="004804F4" w:rsidRDefault="006157FD" w:rsidP="006157FD">
      <w:pPr>
        <w:pStyle w:val="ConsPlusNormal"/>
        <w:ind w:firstLine="540"/>
        <w:jc w:val="both"/>
        <w:rPr>
          <w:sz w:val="18"/>
          <w:szCs w:val="18"/>
        </w:rPr>
      </w:pPr>
      <w:r w:rsidRPr="004804F4">
        <w:rPr>
          <w:sz w:val="18"/>
          <w:szCs w:val="18"/>
        </w:rPr>
        <w:t>19</w:t>
      </w:r>
      <w:r w:rsidR="00215D6A" w:rsidRPr="004804F4">
        <w:rPr>
          <w:sz w:val="18"/>
          <w:szCs w:val="18"/>
        </w:rPr>
        <w:t xml:space="preserve">. Коммерческий учет отведенных сточных вод обеспечивает </w:t>
      </w:r>
      <w:r w:rsidRPr="004804F4">
        <w:rPr>
          <w:sz w:val="18"/>
          <w:szCs w:val="18"/>
        </w:rPr>
        <w:t>Абонент.</w:t>
      </w:r>
    </w:p>
    <w:p w:rsidR="00683B20" w:rsidRPr="004804F4" w:rsidRDefault="00215D6A" w:rsidP="00683B20">
      <w:pPr>
        <w:pStyle w:val="ConsPlusNormal"/>
        <w:ind w:firstLine="540"/>
        <w:jc w:val="both"/>
        <w:rPr>
          <w:sz w:val="18"/>
          <w:szCs w:val="18"/>
        </w:rPr>
      </w:pPr>
      <w:r w:rsidRPr="004804F4">
        <w:rPr>
          <w:sz w:val="18"/>
          <w:szCs w:val="18"/>
        </w:rPr>
        <w:t xml:space="preserve">20. 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6" w:history="1">
        <w:r w:rsidRPr="004804F4">
          <w:rPr>
            <w:sz w:val="18"/>
            <w:szCs w:val="18"/>
          </w:rPr>
          <w:t>правилами</w:t>
        </w:r>
      </w:hyperlink>
      <w:r w:rsidRPr="004804F4">
        <w:rPr>
          <w:sz w:val="18"/>
          <w:szCs w:val="18"/>
        </w:rPr>
        <w:t xml:space="preserve"> организации коммерческого учета воды и сточных вод, утверждаемыми Правительством Российской Федерации, коммерческий учет осу</w:t>
      </w:r>
      <w:r w:rsidR="00683B20" w:rsidRPr="004804F4">
        <w:rPr>
          <w:sz w:val="18"/>
          <w:szCs w:val="18"/>
        </w:rPr>
        <w:t>ществляется расчетным способом.</w:t>
      </w:r>
    </w:p>
    <w:p w:rsidR="00683B20" w:rsidRPr="004804F4" w:rsidRDefault="00683B20" w:rsidP="00683B20">
      <w:pPr>
        <w:pStyle w:val="ConsPlusNormal"/>
        <w:ind w:firstLine="540"/>
        <w:jc w:val="both"/>
        <w:rPr>
          <w:sz w:val="18"/>
          <w:szCs w:val="18"/>
        </w:rPr>
      </w:pPr>
      <w:r w:rsidRPr="004804F4">
        <w:rPr>
          <w:sz w:val="18"/>
          <w:szCs w:val="18"/>
        </w:rPr>
        <w:t xml:space="preserve">21. </w:t>
      </w:r>
      <w:r w:rsidR="00215D6A" w:rsidRPr="004804F4">
        <w:rPr>
          <w:sz w:val="18"/>
          <w:szCs w:val="18"/>
        </w:rPr>
        <w:t xml:space="preserve">В случае отсутствия у абонента приборов учета холодной воды источных вод абонент обязан до </w:t>
      </w:r>
      <w:r w:rsidR="006157FD" w:rsidRPr="00BE4BFE">
        <w:rPr>
          <w:sz w:val="18"/>
          <w:szCs w:val="18"/>
        </w:rPr>
        <w:t xml:space="preserve">«_____» </w:t>
      </w:r>
      <w:r w:rsidR="00215D6A" w:rsidRPr="00BE4BFE">
        <w:rPr>
          <w:sz w:val="18"/>
          <w:szCs w:val="18"/>
        </w:rPr>
        <w:t>_________________</w:t>
      </w:r>
      <w:r w:rsidR="006157FD" w:rsidRPr="00BE4BFE">
        <w:rPr>
          <w:sz w:val="18"/>
          <w:szCs w:val="18"/>
        </w:rPr>
        <w:t xml:space="preserve">201__ года установить и ввести в </w:t>
      </w:r>
      <w:r w:rsidR="00215D6A" w:rsidRPr="00BE4BFE">
        <w:rPr>
          <w:sz w:val="18"/>
          <w:szCs w:val="18"/>
        </w:rPr>
        <w:t>эксплуатацию   приборы    учета     холодно</w:t>
      </w:r>
      <w:r w:rsidR="006157FD" w:rsidRPr="00BE4BFE">
        <w:rPr>
          <w:sz w:val="18"/>
          <w:szCs w:val="18"/>
        </w:rPr>
        <w:t>й    воды   и    сточн</w:t>
      </w:r>
      <w:r w:rsidR="006157FD" w:rsidRPr="004804F4">
        <w:rPr>
          <w:sz w:val="18"/>
          <w:szCs w:val="18"/>
        </w:rPr>
        <w:t xml:space="preserve">ых    вод </w:t>
      </w:r>
      <w:r w:rsidR="00215D6A" w:rsidRPr="004804F4">
        <w:rPr>
          <w:sz w:val="18"/>
          <w:szCs w:val="18"/>
        </w:rPr>
        <w:t>(распространяется только на категории аб</w:t>
      </w:r>
      <w:r w:rsidR="00636576" w:rsidRPr="004804F4">
        <w:rPr>
          <w:sz w:val="18"/>
          <w:szCs w:val="18"/>
        </w:rPr>
        <w:t xml:space="preserve">онентов, </w:t>
      </w:r>
      <w:r w:rsidR="006157FD" w:rsidRPr="004804F4">
        <w:rPr>
          <w:sz w:val="18"/>
          <w:szCs w:val="18"/>
        </w:rPr>
        <w:t xml:space="preserve">для которых установка приборов </w:t>
      </w:r>
      <w:r w:rsidR="00215D6A" w:rsidRPr="004804F4">
        <w:rPr>
          <w:sz w:val="18"/>
          <w:szCs w:val="18"/>
        </w:rPr>
        <w:t>учета сточных вод является обязател</w:t>
      </w:r>
      <w:r w:rsidR="006157FD" w:rsidRPr="004804F4">
        <w:rPr>
          <w:sz w:val="18"/>
          <w:szCs w:val="18"/>
        </w:rPr>
        <w:t xml:space="preserve">ьной в соответствии с настоящим </w:t>
      </w:r>
      <w:r w:rsidR="00215D6A" w:rsidRPr="004804F4">
        <w:rPr>
          <w:sz w:val="18"/>
          <w:szCs w:val="18"/>
        </w:rPr>
        <w:t>договором).</w:t>
      </w:r>
    </w:p>
    <w:p w:rsidR="00215D6A" w:rsidRPr="004804F4" w:rsidRDefault="00683B20" w:rsidP="00191625">
      <w:pPr>
        <w:pStyle w:val="ConsPlusNormal"/>
        <w:ind w:firstLine="540"/>
        <w:jc w:val="both"/>
        <w:rPr>
          <w:sz w:val="18"/>
          <w:szCs w:val="18"/>
        </w:rPr>
      </w:pPr>
      <w:r w:rsidRPr="004804F4">
        <w:rPr>
          <w:sz w:val="18"/>
          <w:szCs w:val="18"/>
        </w:rPr>
        <w:t>2</w:t>
      </w:r>
      <w:r w:rsidR="00215D6A" w:rsidRPr="004804F4">
        <w:rPr>
          <w:sz w:val="18"/>
          <w:szCs w:val="18"/>
        </w:rPr>
        <w:t xml:space="preserve">2.  </w:t>
      </w:r>
      <w:proofErr w:type="gramStart"/>
      <w:r w:rsidR="00215D6A" w:rsidRPr="004804F4">
        <w:rPr>
          <w:sz w:val="18"/>
          <w:szCs w:val="18"/>
        </w:rPr>
        <w:t>Сторона, осуществляющая коммерческий учет поданной (полученной)</w:t>
      </w:r>
      <w:r w:rsidR="00191625">
        <w:rPr>
          <w:sz w:val="18"/>
          <w:szCs w:val="18"/>
        </w:rPr>
        <w:t xml:space="preserve"> </w:t>
      </w:r>
      <w:r w:rsidR="00215D6A" w:rsidRPr="004804F4">
        <w:rPr>
          <w:sz w:val="18"/>
          <w:szCs w:val="18"/>
        </w:rPr>
        <w:t>холодной воды и отведенных сточных вод, снимает показания приборов учета на</w:t>
      </w:r>
      <w:r w:rsidR="00191625">
        <w:rPr>
          <w:sz w:val="18"/>
          <w:szCs w:val="18"/>
        </w:rPr>
        <w:t xml:space="preserve"> </w:t>
      </w:r>
      <w:r w:rsidR="00215D6A" w:rsidRPr="004804F4">
        <w:rPr>
          <w:sz w:val="18"/>
          <w:szCs w:val="18"/>
        </w:rPr>
        <w:t>последнее число расчетного  периода,</w:t>
      </w:r>
      <w:r w:rsidR="00191625">
        <w:rPr>
          <w:sz w:val="18"/>
          <w:szCs w:val="18"/>
        </w:rPr>
        <w:t xml:space="preserve"> </w:t>
      </w:r>
      <w:r w:rsidR="00215D6A" w:rsidRPr="004804F4">
        <w:rPr>
          <w:sz w:val="18"/>
          <w:szCs w:val="18"/>
        </w:rPr>
        <w:t>установленного настоящим договором,</w:t>
      </w:r>
      <w:r w:rsidR="00191625">
        <w:rPr>
          <w:sz w:val="18"/>
          <w:szCs w:val="18"/>
        </w:rPr>
        <w:t xml:space="preserve"> </w:t>
      </w:r>
      <w:r w:rsidR="00215D6A" w:rsidRPr="004804F4">
        <w:rPr>
          <w:sz w:val="18"/>
          <w:szCs w:val="18"/>
        </w:rPr>
        <w:t>либо</w:t>
      </w:r>
      <w:r w:rsidR="00191625">
        <w:rPr>
          <w:sz w:val="18"/>
          <w:szCs w:val="18"/>
        </w:rPr>
        <w:t xml:space="preserve"> </w:t>
      </w:r>
      <w:r w:rsidR="00215D6A" w:rsidRPr="004804F4">
        <w:rPr>
          <w:sz w:val="18"/>
          <w:szCs w:val="18"/>
        </w:rPr>
        <w:t>осуществляет, в случаях,  предусмотренных  правилами  организациикоммерческого  учета  воды  и  сточных  вод,  утверждаемыми  ПравительствомРоссийской  Федерации, расчет объема поданной (полученной) холодной воды и</w:t>
      </w:r>
      <w:r w:rsidR="00191625">
        <w:rPr>
          <w:sz w:val="18"/>
          <w:szCs w:val="18"/>
        </w:rPr>
        <w:t xml:space="preserve"> </w:t>
      </w:r>
      <w:r w:rsidR="00215D6A" w:rsidRPr="004804F4">
        <w:rPr>
          <w:sz w:val="18"/>
          <w:szCs w:val="18"/>
        </w:rPr>
        <w:t>отведенных  сточных  вод  расчетным  способом,  а  также  вносит  показания</w:t>
      </w:r>
      <w:r w:rsidR="00191625">
        <w:rPr>
          <w:sz w:val="18"/>
          <w:szCs w:val="18"/>
        </w:rPr>
        <w:t xml:space="preserve"> </w:t>
      </w:r>
      <w:r w:rsidR="00215D6A" w:rsidRPr="004804F4">
        <w:rPr>
          <w:sz w:val="18"/>
          <w:szCs w:val="18"/>
        </w:rPr>
        <w:t>приборов учета в журнал учета</w:t>
      </w:r>
      <w:proofErr w:type="gramEnd"/>
      <w:r w:rsidR="00215D6A" w:rsidRPr="004804F4">
        <w:rPr>
          <w:sz w:val="18"/>
          <w:szCs w:val="18"/>
        </w:rPr>
        <w:t xml:space="preserve"> расхода воды и принятых сточных вод ипередает эти сведения в организацию водопроводно-канализационного хозяйстване позднее </w:t>
      </w:r>
      <w:r w:rsidR="00636576" w:rsidRPr="004804F4">
        <w:rPr>
          <w:sz w:val="18"/>
          <w:szCs w:val="18"/>
        </w:rPr>
        <w:t xml:space="preserve">второго числа месяца, следующим </w:t>
      </w:r>
      <w:proofErr w:type="gramStart"/>
      <w:r w:rsidR="00636576" w:rsidRPr="004804F4">
        <w:rPr>
          <w:sz w:val="18"/>
          <w:szCs w:val="18"/>
        </w:rPr>
        <w:t>за</w:t>
      </w:r>
      <w:proofErr w:type="gramEnd"/>
      <w:r w:rsidR="00636576" w:rsidRPr="004804F4">
        <w:rPr>
          <w:sz w:val="18"/>
          <w:szCs w:val="18"/>
        </w:rPr>
        <w:t xml:space="preserve"> расчетным. </w:t>
      </w:r>
    </w:p>
    <w:p w:rsidR="00215D6A" w:rsidRPr="004804F4" w:rsidRDefault="00215D6A" w:rsidP="00215D6A">
      <w:pPr>
        <w:pStyle w:val="ConsPlusNormal"/>
        <w:ind w:firstLine="540"/>
        <w:jc w:val="both"/>
        <w:rPr>
          <w:sz w:val="18"/>
          <w:szCs w:val="18"/>
        </w:rPr>
      </w:pPr>
      <w:r w:rsidRPr="004804F4">
        <w:rPr>
          <w:sz w:val="18"/>
          <w:szCs w:val="18"/>
        </w:rPr>
        <w:lastRenderedPageBreak/>
        <w:t>23.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позволяющими подтвердить получение такого уведомления адресатом.</w:t>
      </w:r>
    </w:p>
    <w:p w:rsidR="00DD227A" w:rsidRDefault="00DD227A" w:rsidP="00215D6A">
      <w:pPr>
        <w:pStyle w:val="ConsPlusNormal"/>
        <w:jc w:val="center"/>
        <w:outlineLvl w:val="1"/>
        <w:rPr>
          <w:sz w:val="18"/>
          <w:szCs w:val="18"/>
        </w:rPr>
      </w:pPr>
      <w:bookmarkStart w:id="4" w:name="Par159"/>
      <w:bookmarkEnd w:id="4"/>
    </w:p>
    <w:p w:rsidR="00215D6A" w:rsidRPr="00800884" w:rsidRDefault="00215D6A" w:rsidP="002708DA">
      <w:pPr>
        <w:pStyle w:val="ConsPlusNormal"/>
        <w:jc w:val="center"/>
        <w:outlineLvl w:val="1"/>
        <w:rPr>
          <w:b/>
          <w:sz w:val="18"/>
          <w:szCs w:val="18"/>
        </w:rPr>
      </w:pPr>
      <w:r w:rsidRPr="00800884">
        <w:rPr>
          <w:b/>
          <w:sz w:val="18"/>
          <w:szCs w:val="18"/>
        </w:rPr>
        <w:t>VI. Порядок обеспечения абонентом доступа организации</w:t>
      </w:r>
      <w:r w:rsidR="002708DA">
        <w:rPr>
          <w:b/>
          <w:sz w:val="18"/>
          <w:szCs w:val="18"/>
        </w:rPr>
        <w:t xml:space="preserve"> </w:t>
      </w:r>
      <w:r w:rsidRPr="00800884">
        <w:rPr>
          <w:b/>
          <w:sz w:val="18"/>
          <w:szCs w:val="18"/>
        </w:rPr>
        <w:t xml:space="preserve">водопроводно-канализационного хозяйства </w:t>
      </w:r>
      <w:proofErr w:type="gramStart"/>
      <w:r w:rsidRPr="00800884">
        <w:rPr>
          <w:b/>
          <w:sz w:val="18"/>
          <w:szCs w:val="18"/>
        </w:rPr>
        <w:t>к</w:t>
      </w:r>
      <w:proofErr w:type="gramEnd"/>
      <w:r w:rsidRPr="00800884">
        <w:rPr>
          <w:b/>
          <w:sz w:val="18"/>
          <w:szCs w:val="18"/>
        </w:rPr>
        <w:t xml:space="preserve"> водопроводным</w:t>
      </w:r>
    </w:p>
    <w:p w:rsidR="00215D6A" w:rsidRPr="00800884" w:rsidRDefault="00215D6A" w:rsidP="00215D6A">
      <w:pPr>
        <w:pStyle w:val="ConsPlusNormal"/>
        <w:jc w:val="center"/>
        <w:rPr>
          <w:b/>
          <w:sz w:val="18"/>
          <w:szCs w:val="18"/>
        </w:rPr>
      </w:pPr>
      <w:r w:rsidRPr="00800884">
        <w:rPr>
          <w:b/>
          <w:sz w:val="18"/>
          <w:szCs w:val="18"/>
        </w:rPr>
        <w:t>и канализационным сетям (контрольным канализационным</w:t>
      </w:r>
      <w:r w:rsidR="002708DA">
        <w:rPr>
          <w:b/>
          <w:sz w:val="18"/>
          <w:szCs w:val="18"/>
        </w:rPr>
        <w:t xml:space="preserve"> </w:t>
      </w:r>
      <w:r w:rsidRPr="00800884">
        <w:rPr>
          <w:b/>
          <w:sz w:val="18"/>
          <w:szCs w:val="18"/>
        </w:rPr>
        <w:t>колодцам), местам отбора проб воды и сточных вод,</w:t>
      </w:r>
      <w:r w:rsidR="002708DA">
        <w:rPr>
          <w:b/>
          <w:sz w:val="18"/>
          <w:szCs w:val="18"/>
        </w:rPr>
        <w:t xml:space="preserve"> </w:t>
      </w:r>
      <w:r w:rsidRPr="00800884">
        <w:rPr>
          <w:b/>
          <w:sz w:val="18"/>
          <w:szCs w:val="18"/>
        </w:rPr>
        <w:t>приборам учета холодной воды и сточных вод</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24.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215D6A" w:rsidRPr="004804F4" w:rsidRDefault="00215D6A" w:rsidP="00215D6A">
      <w:pPr>
        <w:pStyle w:val="ConsPlusNormal"/>
        <w:ind w:firstLine="540"/>
        <w:jc w:val="both"/>
        <w:rPr>
          <w:sz w:val="18"/>
          <w:szCs w:val="18"/>
        </w:rPr>
      </w:pPr>
      <w:r w:rsidRPr="004804F4">
        <w:rPr>
          <w:sz w:val="18"/>
          <w:szCs w:val="18"/>
        </w:rPr>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факсограмма, телефонограмма, информационно-телекоммуникационная сеть </w:t>
      </w:r>
      <w:r w:rsidR="00800884">
        <w:rPr>
          <w:sz w:val="18"/>
          <w:szCs w:val="18"/>
        </w:rPr>
        <w:t>«</w:t>
      </w:r>
      <w:r w:rsidRPr="004804F4">
        <w:rPr>
          <w:sz w:val="18"/>
          <w:szCs w:val="18"/>
        </w:rPr>
        <w:t>Интернет</w:t>
      </w:r>
      <w:r w:rsidR="00800884">
        <w:rPr>
          <w:sz w:val="18"/>
          <w:szCs w:val="18"/>
        </w:rPr>
        <w:t>»</w:t>
      </w:r>
      <w:r w:rsidRPr="004804F4">
        <w:rPr>
          <w:sz w:val="18"/>
          <w:szCs w:val="18"/>
        </w:rPr>
        <w:t>). При осуществлении проверки состава и свойств сточных вод предварительное уведомление абонента о проверке осуществляется не позднее 15 минут до начала процедуры отбора проб;</w:t>
      </w:r>
    </w:p>
    <w:p w:rsidR="00215D6A" w:rsidRPr="004804F4" w:rsidRDefault="00215D6A" w:rsidP="00215D6A">
      <w:pPr>
        <w:pStyle w:val="ConsPlusNormal"/>
        <w:ind w:firstLine="540"/>
        <w:jc w:val="both"/>
        <w:rPr>
          <w:sz w:val="18"/>
          <w:szCs w:val="18"/>
        </w:rPr>
      </w:pPr>
      <w:r w:rsidRPr="004804F4">
        <w:rPr>
          <w:sz w:val="18"/>
          <w:szCs w:val="1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w:t>
      </w:r>
    </w:p>
    <w:p w:rsidR="00215D6A" w:rsidRPr="004804F4" w:rsidRDefault="00215D6A" w:rsidP="00215D6A">
      <w:pPr>
        <w:pStyle w:val="ConsPlusNormal"/>
        <w:ind w:firstLine="540"/>
        <w:jc w:val="both"/>
        <w:rPr>
          <w:sz w:val="18"/>
          <w:szCs w:val="18"/>
        </w:rPr>
      </w:pPr>
      <w:r w:rsidRPr="004804F4">
        <w:rPr>
          <w:sz w:val="18"/>
          <w:szCs w:val="18"/>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215D6A" w:rsidRPr="004804F4" w:rsidRDefault="00215D6A" w:rsidP="00215D6A">
      <w:pPr>
        <w:pStyle w:val="ConsPlusNormal"/>
        <w:ind w:firstLine="540"/>
        <w:jc w:val="both"/>
        <w:rPr>
          <w:sz w:val="18"/>
          <w:szCs w:val="18"/>
        </w:rPr>
      </w:pPr>
      <w:r w:rsidRPr="004804F4">
        <w:rPr>
          <w:sz w:val="18"/>
          <w:szCs w:val="18"/>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215D6A" w:rsidRPr="004804F4" w:rsidRDefault="00215D6A" w:rsidP="00215D6A">
      <w:pPr>
        <w:pStyle w:val="ConsPlusNormal"/>
        <w:ind w:firstLine="540"/>
        <w:jc w:val="both"/>
        <w:rPr>
          <w:sz w:val="18"/>
          <w:szCs w:val="18"/>
        </w:rPr>
      </w:pPr>
      <w:r w:rsidRPr="004804F4">
        <w:rPr>
          <w:sz w:val="18"/>
          <w:szCs w:val="18"/>
        </w:rPr>
        <w:t xml:space="preserve">д) отказ в доступе (недопуск) представителям организации водопроводно-канализационного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w:t>
      </w:r>
      <w:hyperlink r:id="rId17" w:history="1">
        <w:r w:rsidRPr="004804F4">
          <w:rPr>
            <w:sz w:val="18"/>
            <w:szCs w:val="18"/>
          </w:rPr>
          <w:t>правилами</w:t>
        </w:r>
      </w:hyperlink>
      <w:r w:rsidRPr="004804F4">
        <w:rPr>
          <w:sz w:val="18"/>
          <w:szCs w:val="18"/>
        </w:rPr>
        <w:t xml:space="preserve"> организации коммерческого учета воды и сточных вод, утверждаемыми Правительством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8" w:history="1">
        <w:r w:rsidRPr="004804F4">
          <w:rPr>
            <w:sz w:val="18"/>
            <w:szCs w:val="18"/>
          </w:rPr>
          <w:t>Правилами</w:t>
        </w:r>
      </w:hyperlink>
      <w:r w:rsidRPr="004804F4">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215D6A" w:rsidRPr="004804F4" w:rsidRDefault="00215D6A" w:rsidP="00215D6A">
      <w:pPr>
        <w:pStyle w:val="ConsPlusNormal"/>
        <w:jc w:val="center"/>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VII. Порядок контроля качества питьевой воды</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 xml:space="preserve">25.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19" w:history="1">
        <w:r w:rsidRPr="004804F4">
          <w:rPr>
            <w:sz w:val="18"/>
            <w:szCs w:val="18"/>
          </w:rPr>
          <w:t>правилами</w:t>
        </w:r>
      </w:hyperlink>
      <w:r w:rsidRPr="004804F4">
        <w:rPr>
          <w:sz w:val="18"/>
          <w:szCs w:val="18"/>
        </w:rPr>
        <w:t xml:space="preserve">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215D6A" w:rsidRPr="004804F4" w:rsidRDefault="00215D6A" w:rsidP="00215D6A">
      <w:pPr>
        <w:pStyle w:val="ConsPlusNormal"/>
        <w:ind w:firstLine="540"/>
        <w:jc w:val="both"/>
        <w:rPr>
          <w:sz w:val="18"/>
          <w:szCs w:val="18"/>
        </w:rPr>
      </w:pPr>
      <w:r w:rsidRPr="004804F4">
        <w:rPr>
          <w:sz w:val="18"/>
          <w:szCs w:val="18"/>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приведены в </w:t>
      </w:r>
      <w:hyperlink w:anchor="Par568" w:history="1">
        <w:r w:rsidRPr="004804F4">
          <w:rPr>
            <w:sz w:val="18"/>
            <w:szCs w:val="18"/>
          </w:rPr>
          <w:t>приложении N 6</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27. 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215D6A" w:rsidRPr="004804F4" w:rsidRDefault="00215D6A" w:rsidP="00215D6A">
      <w:pPr>
        <w:pStyle w:val="ConsPlusNormal"/>
        <w:jc w:val="center"/>
        <w:rPr>
          <w:sz w:val="18"/>
          <w:szCs w:val="18"/>
        </w:rPr>
      </w:pPr>
    </w:p>
    <w:p w:rsidR="00215D6A" w:rsidRPr="00800884" w:rsidRDefault="00215D6A" w:rsidP="002708DA">
      <w:pPr>
        <w:pStyle w:val="ConsPlusNormal"/>
        <w:jc w:val="center"/>
        <w:outlineLvl w:val="1"/>
        <w:rPr>
          <w:b/>
          <w:sz w:val="18"/>
          <w:szCs w:val="18"/>
        </w:rPr>
      </w:pPr>
      <w:r w:rsidRPr="00800884">
        <w:rPr>
          <w:b/>
          <w:sz w:val="18"/>
          <w:szCs w:val="18"/>
        </w:rPr>
        <w:t>VIII. Контроль состава и свой</w:t>
      </w:r>
      <w:proofErr w:type="gramStart"/>
      <w:r w:rsidRPr="00800884">
        <w:rPr>
          <w:b/>
          <w:sz w:val="18"/>
          <w:szCs w:val="18"/>
        </w:rPr>
        <w:t>ств ст</w:t>
      </w:r>
      <w:proofErr w:type="gramEnd"/>
      <w:r w:rsidRPr="00800884">
        <w:rPr>
          <w:b/>
          <w:sz w:val="18"/>
          <w:szCs w:val="18"/>
        </w:rPr>
        <w:t>очных вод, места</w:t>
      </w:r>
      <w:r w:rsidR="002708DA">
        <w:rPr>
          <w:b/>
          <w:sz w:val="18"/>
          <w:szCs w:val="18"/>
        </w:rPr>
        <w:t xml:space="preserve"> </w:t>
      </w:r>
      <w:r w:rsidRPr="00800884">
        <w:rPr>
          <w:b/>
          <w:sz w:val="18"/>
          <w:szCs w:val="18"/>
        </w:rPr>
        <w:t>и порядок отбора проб сточных вод</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 xml:space="preserve">28.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w:t>
      </w:r>
      <w:hyperlink r:id="rId20" w:history="1">
        <w:r w:rsidRPr="004804F4">
          <w:rPr>
            <w:sz w:val="18"/>
            <w:szCs w:val="18"/>
          </w:rPr>
          <w:t>Правилами</w:t>
        </w:r>
      </w:hyperlink>
      <w:r w:rsidRPr="004804F4">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215D6A" w:rsidRPr="004804F4" w:rsidRDefault="00215D6A" w:rsidP="00215D6A">
      <w:pPr>
        <w:pStyle w:val="ConsPlusNormal"/>
        <w:ind w:firstLine="540"/>
        <w:jc w:val="both"/>
        <w:rPr>
          <w:sz w:val="18"/>
          <w:szCs w:val="18"/>
        </w:rPr>
      </w:pPr>
      <w:r w:rsidRPr="004804F4">
        <w:rPr>
          <w:sz w:val="18"/>
          <w:szCs w:val="18"/>
        </w:rPr>
        <w:t xml:space="preserve">29.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21" w:history="1">
        <w:r w:rsidRPr="004804F4">
          <w:rPr>
            <w:sz w:val="18"/>
            <w:szCs w:val="18"/>
          </w:rPr>
          <w:t>Правилами</w:t>
        </w:r>
      </w:hyperlink>
      <w:r w:rsidRPr="004804F4">
        <w:rPr>
          <w:sz w:val="18"/>
          <w:szCs w:val="18"/>
        </w:rPr>
        <w:t xml:space="preserve"> осуществления контроля состава и свойств сточных вод, утвержденными постановлением Правительства Российской Федерации от 21 июня 2013 г. N 525.</w:t>
      </w:r>
    </w:p>
    <w:p w:rsidR="00215D6A" w:rsidRPr="004804F4" w:rsidRDefault="00215D6A" w:rsidP="00215D6A">
      <w:pPr>
        <w:pStyle w:val="ConsPlusNormal"/>
        <w:ind w:firstLine="540"/>
        <w:jc w:val="both"/>
        <w:rPr>
          <w:sz w:val="18"/>
          <w:szCs w:val="18"/>
        </w:rPr>
      </w:pPr>
      <w:r w:rsidRPr="004804F4">
        <w:rPr>
          <w:sz w:val="18"/>
          <w:szCs w:val="18"/>
        </w:rPr>
        <w:t xml:space="preserve">30. Сведения об узлах учета и приборах учета воды, сточных вод и местах отбора проб воды, сточных вод приведены в </w:t>
      </w:r>
      <w:hyperlink w:anchor="Par503" w:history="1">
        <w:r w:rsidRPr="004804F4">
          <w:rPr>
            <w:sz w:val="18"/>
            <w:szCs w:val="18"/>
          </w:rPr>
          <w:t>приложении N 5</w:t>
        </w:r>
      </w:hyperlink>
      <w:r w:rsidRPr="004804F4">
        <w:rPr>
          <w:sz w:val="18"/>
          <w:szCs w:val="18"/>
        </w:rPr>
        <w:t>.</w:t>
      </w:r>
    </w:p>
    <w:p w:rsidR="00427476" w:rsidRDefault="00427476" w:rsidP="00215D6A">
      <w:pPr>
        <w:pStyle w:val="ConsPlusNormal"/>
        <w:jc w:val="center"/>
        <w:outlineLvl w:val="1"/>
        <w:rPr>
          <w:sz w:val="18"/>
          <w:szCs w:val="18"/>
        </w:rPr>
      </w:pPr>
    </w:p>
    <w:p w:rsidR="00215D6A" w:rsidRPr="00800884" w:rsidRDefault="00215D6A" w:rsidP="002708DA">
      <w:pPr>
        <w:pStyle w:val="ConsPlusNormal"/>
        <w:jc w:val="center"/>
        <w:outlineLvl w:val="1"/>
        <w:rPr>
          <w:b/>
          <w:sz w:val="18"/>
          <w:szCs w:val="18"/>
        </w:rPr>
      </w:pPr>
      <w:r w:rsidRPr="00800884">
        <w:rPr>
          <w:b/>
          <w:sz w:val="18"/>
          <w:szCs w:val="18"/>
        </w:rPr>
        <w:t xml:space="preserve">IX. Порядок </w:t>
      </w:r>
      <w:proofErr w:type="gramStart"/>
      <w:r w:rsidRPr="00800884">
        <w:rPr>
          <w:b/>
          <w:sz w:val="18"/>
          <w:szCs w:val="18"/>
        </w:rPr>
        <w:t>контроля за</w:t>
      </w:r>
      <w:proofErr w:type="gramEnd"/>
      <w:r w:rsidRPr="00800884">
        <w:rPr>
          <w:b/>
          <w:sz w:val="18"/>
          <w:szCs w:val="18"/>
        </w:rPr>
        <w:t xml:space="preserve"> соблюдением абонентами</w:t>
      </w:r>
      <w:r w:rsidR="002708DA">
        <w:rPr>
          <w:b/>
          <w:sz w:val="18"/>
          <w:szCs w:val="18"/>
        </w:rPr>
        <w:t xml:space="preserve"> </w:t>
      </w:r>
      <w:r w:rsidRPr="00800884">
        <w:rPr>
          <w:b/>
          <w:sz w:val="18"/>
          <w:szCs w:val="18"/>
        </w:rPr>
        <w:t>нормативов допустимых сбросов, лимитов на сбросы</w:t>
      </w:r>
    </w:p>
    <w:p w:rsidR="00215D6A" w:rsidRDefault="00215D6A" w:rsidP="00215D6A">
      <w:pPr>
        <w:pStyle w:val="ConsPlusNormal"/>
        <w:jc w:val="center"/>
        <w:rPr>
          <w:sz w:val="18"/>
          <w:szCs w:val="18"/>
        </w:rPr>
      </w:pPr>
      <w:r w:rsidRPr="00800884">
        <w:rPr>
          <w:b/>
          <w:sz w:val="18"/>
          <w:szCs w:val="18"/>
        </w:rPr>
        <w:t>и показателей декларации о составе и свойствах сточных вод,</w:t>
      </w:r>
      <w:r w:rsidR="002708DA">
        <w:rPr>
          <w:b/>
          <w:sz w:val="18"/>
          <w:szCs w:val="18"/>
        </w:rPr>
        <w:t xml:space="preserve"> </w:t>
      </w:r>
      <w:r w:rsidRPr="00800884">
        <w:rPr>
          <w:b/>
          <w:sz w:val="18"/>
          <w:szCs w:val="18"/>
        </w:rPr>
        <w:t>нормативов по объему отводимых в централизованную систему</w:t>
      </w:r>
      <w:r w:rsidR="002708DA">
        <w:rPr>
          <w:b/>
          <w:sz w:val="18"/>
          <w:szCs w:val="18"/>
        </w:rPr>
        <w:t xml:space="preserve"> </w:t>
      </w:r>
      <w:r w:rsidRPr="00800884">
        <w:rPr>
          <w:b/>
          <w:sz w:val="18"/>
          <w:szCs w:val="18"/>
        </w:rPr>
        <w:t>водоотведения сточных вод, требований к составу и свойствам</w:t>
      </w:r>
      <w:r w:rsidR="002708DA">
        <w:rPr>
          <w:b/>
          <w:sz w:val="18"/>
          <w:szCs w:val="18"/>
        </w:rPr>
        <w:t xml:space="preserve"> </w:t>
      </w:r>
      <w:r w:rsidRPr="00800884">
        <w:rPr>
          <w:b/>
          <w:sz w:val="18"/>
          <w:szCs w:val="18"/>
        </w:rPr>
        <w:t>сточных вод, установленных в целях предотвращения</w:t>
      </w:r>
      <w:r w:rsidR="002708DA">
        <w:rPr>
          <w:b/>
          <w:sz w:val="18"/>
          <w:szCs w:val="18"/>
        </w:rPr>
        <w:t xml:space="preserve"> </w:t>
      </w:r>
      <w:r w:rsidRPr="00800884">
        <w:rPr>
          <w:b/>
          <w:sz w:val="18"/>
          <w:szCs w:val="18"/>
        </w:rPr>
        <w:t>негативного воздействия на работу централизованной</w:t>
      </w:r>
      <w:r w:rsidR="002708DA">
        <w:rPr>
          <w:b/>
          <w:sz w:val="18"/>
          <w:szCs w:val="18"/>
        </w:rPr>
        <w:t xml:space="preserve"> </w:t>
      </w:r>
      <w:r w:rsidRPr="00800884">
        <w:rPr>
          <w:b/>
          <w:sz w:val="18"/>
          <w:szCs w:val="18"/>
        </w:rPr>
        <w:t>системы водоотведения</w:t>
      </w:r>
      <w:r w:rsidR="00800884">
        <w:rPr>
          <w:b/>
          <w:sz w:val="18"/>
          <w:szCs w:val="18"/>
        </w:rPr>
        <w:t>.</w:t>
      </w:r>
    </w:p>
    <w:p w:rsidR="00427476" w:rsidRPr="004804F4" w:rsidRDefault="00427476"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 xml:space="preserve">31.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w:t>
      </w:r>
      <w:r w:rsidRPr="004804F4">
        <w:rPr>
          <w:sz w:val="18"/>
          <w:szCs w:val="18"/>
        </w:rPr>
        <w:lastRenderedPageBreak/>
        <w:t xml:space="preserve">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приведены в </w:t>
      </w:r>
      <w:hyperlink w:anchor="Par594" w:history="1">
        <w:r w:rsidRPr="004804F4">
          <w:rPr>
            <w:sz w:val="18"/>
            <w:szCs w:val="18"/>
          </w:rPr>
          <w:t>приложении N 7</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 xml:space="preserve">32. Сведения о нормативах допустимых сбросов и требованиях к составу и свойствам сточных вод, установленных для абонента, приведены в </w:t>
      </w:r>
      <w:hyperlink w:anchor="Par645" w:history="1">
        <w:r w:rsidRPr="004804F4">
          <w:rPr>
            <w:sz w:val="18"/>
            <w:szCs w:val="18"/>
          </w:rPr>
          <w:t>приложении N 8</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33. Контроль за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215D6A" w:rsidRPr="004804F4" w:rsidRDefault="00215D6A" w:rsidP="00215D6A">
      <w:pPr>
        <w:pStyle w:val="ConsPlusNormal"/>
        <w:ind w:firstLine="540"/>
        <w:jc w:val="both"/>
        <w:rPr>
          <w:sz w:val="18"/>
          <w:szCs w:val="18"/>
        </w:rPr>
      </w:pPr>
      <w:r w:rsidRPr="004804F4">
        <w:rPr>
          <w:sz w:val="18"/>
          <w:szCs w:val="18"/>
        </w:rPr>
        <w:t>В ходе осуществления контроля за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215D6A" w:rsidRPr="004804F4" w:rsidRDefault="00215D6A" w:rsidP="00215D6A">
      <w:pPr>
        <w:pStyle w:val="ConsPlusNormal"/>
        <w:ind w:firstLine="540"/>
        <w:jc w:val="both"/>
        <w:rPr>
          <w:sz w:val="18"/>
          <w:szCs w:val="18"/>
        </w:rPr>
      </w:pPr>
      <w:r w:rsidRPr="004804F4">
        <w:rPr>
          <w:sz w:val="18"/>
          <w:szCs w:val="18"/>
        </w:rPr>
        <w:t>34. При наличии у абонента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215D6A" w:rsidRPr="004804F4" w:rsidRDefault="00215D6A" w:rsidP="00215D6A">
      <w:pPr>
        <w:pStyle w:val="ConsPlusNormal"/>
        <w:ind w:firstLine="540"/>
        <w:jc w:val="both"/>
        <w:rPr>
          <w:sz w:val="18"/>
          <w:szCs w:val="18"/>
        </w:rPr>
      </w:pPr>
      <w:r w:rsidRPr="004804F4">
        <w:rPr>
          <w:sz w:val="18"/>
          <w:szCs w:val="18"/>
        </w:rPr>
        <w:t xml:space="preserve">35. 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2" w:history="1">
        <w:r w:rsidRPr="004804F4">
          <w:rPr>
            <w:sz w:val="18"/>
            <w:szCs w:val="18"/>
          </w:rPr>
          <w:t>Основами</w:t>
        </w:r>
      </w:hyperlink>
      <w:r w:rsidRPr="004804F4">
        <w:rPr>
          <w:sz w:val="18"/>
          <w:szCs w:val="18"/>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w:t>
      </w:r>
      <w:r w:rsidR="004929DD">
        <w:rPr>
          <w:sz w:val="18"/>
          <w:szCs w:val="18"/>
        </w:rPr>
        <w:t>«</w:t>
      </w:r>
      <w:r w:rsidRPr="004804F4">
        <w:rPr>
          <w:sz w:val="18"/>
          <w:szCs w:val="18"/>
        </w:rPr>
        <w:t>О государственном регулировании тарифов в сфере водоснабжения и водоотведения</w:t>
      </w:r>
      <w:r w:rsidR="004929DD">
        <w:rPr>
          <w:sz w:val="18"/>
          <w:szCs w:val="18"/>
        </w:rPr>
        <w:t>»</w:t>
      </w:r>
      <w:r w:rsidRPr="004804F4">
        <w:rPr>
          <w:sz w:val="18"/>
          <w:szCs w:val="18"/>
        </w:rPr>
        <w:t>.</w:t>
      </w:r>
    </w:p>
    <w:p w:rsidR="00427476" w:rsidRDefault="00427476" w:rsidP="00215D6A">
      <w:pPr>
        <w:pStyle w:val="ConsPlusNormal"/>
        <w:jc w:val="center"/>
        <w:outlineLvl w:val="1"/>
        <w:rPr>
          <w:sz w:val="18"/>
          <w:szCs w:val="18"/>
        </w:rPr>
      </w:pPr>
    </w:p>
    <w:p w:rsidR="00215D6A" w:rsidRPr="00800884" w:rsidRDefault="00215D6A" w:rsidP="002708DA">
      <w:pPr>
        <w:pStyle w:val="ConsPlusNormal"/>
        <w:jc w:val="center"/>
        <w:outlineLvl w:val="1"/>
        <w:rPr>
          <w:b/>
          <w:sz w:val="18"/>
          <w:szCs w:val="18"/>
        </w:rPr>
      </w:pPr>
      <w:r w:rsidRPr="00800884">
        <w:rPr>
          <w:b/>
          <w:sz w:val="18"/>
          <w:szCs w:val="18"/>
        </w:rPr>
        <w:t xml:space="preserve">X. </w:t>
      </w:r>
      <w:proofErr w:type="gramStart"/>
      <w:r w:rsidRPr="00800884">
        <w:rPr>
          <w:b/>
          <w:sz w:val="18"/>
          <w:szCs w:val="18"/>
        </w:rPr>
        <w:t>Порядок декларирования состава и свойств</w:t>
      </w:r>
      <w:r w:rsidR="002708DA">
        <w:rPr>
          <w:b/>
          <w:sz w:val="18"/>
          <w:szCs w:val="18"/>
        </w:rPr>
        <w:t xml:space="preserve"> </w:t>
      </w:r>
      <w:r w:rsidRPr="00800884">
        <w:rPr>
          <w:b/>
          <w:sz w:val="18"/>
          <w:szCs w:val="18"/>
        </w:rPr>
        <w:t>сточных вод (настоящий раздел включается в настоящий</w:t>
      </w:r>
      <w:proofErr w:type="gramEnd"/>
    </w:p>
    <w:p w:rsidR="00215D6A" w:rsidRPr="00800884" w:rsidRDefault="00215D6A" w:rsidP="00215D6A">
      <w:pPr>
        <w:pStyle w:val="ConsPlusNormal"/>
        <w:jc w:val="center"/>
        <w:rPr>
          <w:b/>
          <w:sz w:val="18"/>
          <w:szCs w:val="18"/>
        </w:rPr>
      </w:pPr>
      <w:r w:rsidRPr="00800884">
        <w:rPr>
          <w:b/>
          <w:sz w:val="18"/>
          <w:szCs w:val="18"/>
        </w:rPr>
        <w:t>договор при условии его заключения с абонентом, который</w:t>
      </w:r>
      <w:r w:rsidR="002708DA">
        <w:rPr>
          <w:b/>
          <w:sz w:val="18"/>
          <w:szCs w:val="18"/>
        </w:rPr>
        <w:t xml:space="preserve"> </w:t>
      </w:r>
      <w:r w:rsidRPr="00800884">
        <w:rPr>
          <w:b/>
          <w:sz w:val="18"/>
          <w:szCs w:val="18"/>
        </w:rPr>
        <w:t>обязан подавать декларацию о составе и свойствах</w:t>
      </w:r>
    </w:p>
    <w:p w:rsidR="00215D6A" w:rsidRPr="00800884" w:rsidRDefault="00215D6A" w:rsidP="00215D6A">
      <w:pPr>
        <w:pStyle w:val="ConsPlusNormal"/>
        <w:jc w:val="center"/>
        <w:rPr>
          <w:b/>
          <w:sz w:val="18"/>
          <w:szCs w:val="18"/>
        </w:rPr>
      </w:pPr>
      <w:r w:rsidRPr="00800884">
        <w:rPr>
          <w:b/>
          <w:sz w:val="18"/>
          <w:szCs w:val="18"/>
        </w:rPr>
        <w:t>сточных вод в соответствии с законодательством</w:t>
      </w:r>
      <w:r w:rsidR="002708DA">
        <w:rPr>
          <w:b/>
          <w:sz w:val="18"/>
          <w:szCs w:val="18"/>
        </w:rPr>
        <w:t xml:space="preserve"> </w:t>
      </w:r>
      <w:r w:rsidRPr="00800884">
        <w:rPr>
          <w:b/>
          <w:sz w:val="18"/>
          <w:szCs w:val="18"/>
        </w:rPr>
        <w:t>Российской Федерации)</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36.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215D6A" w:rsidRPr="004804F4" w:rsidRDefault="00215D6A" w:rsidP="00215D6A">
      <w:pPr>
        <w:pStyle w:val="ConsPlusNormal"/>
        <w:ind w:firstLine="540"/>
        <w:jc w:val="both"/>
        <w:rPr>
          <w:sz w:val="18"/>
          <w:szCs w:val="18"/>
        </w:rPr>
      </w:pPr>
      <w:r w:rsidRPr="004804F4">
        <w:rPr>
          <w:sz w:val="18"/>
          <w:szCs w:val="18"/>
        </w:rPr>
        <w:t>37. Декларация разрабатывается абонентом и представляется в организацию водопроводно-канализационного хозяйства не позднее 6 месяцев со дня заключении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215D6A" w:rsidRPr="004804F4" w:rsidRDefault="00215D6A" w:rsidP="00215D6A">
      <w:pPr>
        <w:pStyle w:val="ConsPlusNormal"/>
        <w:ind w:firstLine="540"/>
        <w:jc w:val="both"/>
        <w:rPr>
          <w:sz w:val="18"/>
          <w:szCs w:val="18"/>
        </w:rPr>
      </w:pPr>
      <w:r w:rsidRPr="004804F4">
        <w:rPr>
          <w:sz w:val="18"/>
          <w:szCs w:val="18"/>
        </w:rPr>
        <w:t>38.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215D6A" w:rsidRPr="004804F4" w:rsidRDefault="00215D6A" w:rsidP="00215D6A">
      <w:pPr>
        <w:pStyle w:val="ConsPlusNormal"/>
        <w:ind w:firstLine="540"/>
        <w:jc w:val="both"/>
        <w:rPr>
          <w:sz w:val="18"/>
          <w:szCs w:val="18"/>
        </w:rPr>
      </w:pPr>
      <w:r w:rsidRPr="004804F4">
        <w:rPr>
          <w:sz w:val="18"/>
          <w:szCs w:val="18"/>
        </w:rPr>
        <w:t>39.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215D6A" w:rsidRPr="004804F4" w:rsidRDefault="00215D6A" w:rsidP="00215D6A">
      <w:pPr>
        <w:pStyle w:val="ConsPlusNormal"/>
        <w:ind w:firstLine="540"/>
        <w:jc w:val="both"/>
        <w:rPr>
          <w:sz w:val="18"/>
          <w:szCs w:val="18"/>
        </w:rPr>
      </w:pPr>
      <w:r w:rsidRPr="004804F4">
        <w:rPr>
          <w:sz w:val="18"/>
          <w:szCs w:val="18"/>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б) исключаются значения любого залпового или запрещенного сброса загрязняющих веществ;</w:t>
      </w:r>
    </w:p>
    <w:p w:rsidR="00215D6A" w:rsidRPr="004804F4" w:rsidRDefault="00215D6A" w:rsidP="00215D6A">
      <w:pPr>
        <w:pStyle w:val="ConsPlusNormal"/>
        <w:ind w:firstLine="540"/>
        <w:jc w:val="both"/>
        <w:rPr>
          <w:sz w:val="18"/>
          <w:szCs w:val="18"/>
        </w:rPr>
      </w:pPr>
      <w:r w:rsidRPr="004804F4">
        <w:rPr>
          <w:sz w:val="18"/>
          <w:szCs w:val="18"/>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215D6A" w:rsidRPr="004804F4" w:rsidRDefault="00215D6A" w:rsidP="00215D6A">
      <w:pPr>
        <w:pStyle w:val="ConsPlusNormal"/>
        <w:ind w:firstLine="540"/>
        <w:jc w:val="both"/>
        <w:rPr>
          <w:sz w:val="18"/>
          <w:szCs w:val="18"/>
        </w:rPr>
      </w:pPr>
      <w:r w:rsidRPr="004804F4">
        <w:rPr>
          <w:sz w:val="18"/>
          <w:szCs w:val="18"/>
        </w:rPr>
        <w:t>40.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215D6A" w:rsidRPr="004804F4" w:rsidRDefault="00215D6A" w:rsidP="00215D6A">
      <w:pPr>
        <w:pStyle w:val="ConsPlusNormal"/>
        <w:ind w:firstLine="540"/>
        <w:jc w:val="both"/>
        <w:rPr>
          <w:sz w:val="18"/>
          <w:szCs w:val="18"/>
        </w:rPr>
      </w:pPr>
      <w:bookmarkStart w:id="5" w:name="Par218"/>
      <w:bookmarkEnd w:id="5"/>
      <w:r w:rsidRPr="004804F4">
        <w:rPr>
          <w:sz w:val="18"/>
          <w:szCs w:val="18"/>
        </w:rPr>
        <w:t>41. Декларация утрачивает силу в следующих случаях:</w:t>
      </w:r>
    </w:p>
    <w:p w:rsidR="00215D6A" w:rsidRPr="004804F4" w:rsidRDefault="00215D6A" w:rsidP="00215D6A">
      <w:pPr>
        <w:pStyle w:val="ConsPlusNormal"/>
        <w:ind w:firstLine="540"/>
        <w:jc w:val="both"/>
        <w:rPr>
          <w:sz w:val="18"/>
          <w:szCs w:val="18"/>
        </w:rPr>
      </w:pPr>
      <w:r w:rsidRPr="004804F4">
        <w:rPr>
          <w:sz w:val="18"/>
          <w:szCs w:val="18"/>
        </w:rPr>
        <w:t>а) изменение состава и свойств сточных вод абонента при вводе в эксплуатацию водоохранных, водосберегающих или бессточных технологий, новых объектов или реконструируемых объектов, а также перепрофилирования производства;</w:t>
      </w:r>
    </w:p>
    <w:p w:rsidR="00215D6A" w:rsidRPr="004804F4" w:rsidRDefault="00215D6A" w:rsidP="00215D6A">
      <w:pPr>
        <w:pStyle w:val="ConsPlusNormal"/>
        <w:ind w:firstLine="540"/>
        <w:jc w:val="both"/>
        <w:rPr>
          <w:sz w:val="18"/>
          <w:szCs w:val="18"/>
        </w:rPr>
      </w:pPr>
      <w:r w:rsidRPr="004804F4">
        <w:rPr>
          <w:sz w:val="18"/>
          <w:szCs w:val="18"/>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свойств сточных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215D6A" w:rsidRPr="004804F4" w:rsidRDefault="00215D6A" w:rsidP="00215D6A">
      <w:pPr>
        <w:pStyle w:val="ConsPlusNormal"/>
        <w:ind w:firstLine="540"/>
        <w:jc w:val="both"/>
        <w:rPr>
          <w:sz w:val="18"/>
          <w:szCs w:val="18"/>
        </w:rPr>
      </w:pPr>
      <w:r w:rsidRPr="004804F4">
        <w:rPr>
          <w:sz w:val="18"/>
          <w:szCs w:val="18"/>
        </w:rPr>
        <w:t>в) установление абоненту новых нормативов допустимого сброса.</w:t>
      </w:r>
    </w:p>
    <w:p w:rsidR="00215D6A" w:rsidRPr="004804F4" w:rsidRDefault="00215D6A" w:rsidP="00215D6A">
      <w:pPr>
        <w:pStyle w:val="ConsPlusNormal"/>
        <w:ind w:firstLine="540"/>
        <w:jc w:val="both"/>
        <w:rPr>
          <w:sz w:val="18"/>
          <w:szCs w:val="18"/>
        </w:rPr>
      </w:pPr>
      <w:r w:rsidRPr="004804F4">
        <w:rPr>
          <w:sz w:val="18"/>
          <w:szCs w:val="18"/>
        </w:rPr>
        <w:t xml:space="preserve">42. В течение 2 месяцев со дня наступления хотя бы одного из событий, указанных в </w:t>
      </w:r>
      <w:hyperlink w:anchor="Par218" w:history="1">
        <w:r w:rsidRPr="004804F4">
          <w:rPr>
            <w:sz w:val="18"/>
            <w:szCs w:val="18"/>
          </w:rPr>
          <w:t>пункте 41</w:t>
        </w:r>
      </w:hyperlink>
      <w:r w:rsidRPr="004804F4">
        <w:rPr>
          <w:sz w:val="18"/>
          <w:szCs w:val="18"/>
        </w:rPr>
        <w:t xml:space="preserve"> настоящего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215D6A" w:rsidRDefault="00215D6A" w:rsidP="00215D6A">
      <w:pPr>
        <w:pStyle w:val="ConsPlusNormal"/>
        <w:ind w:firstLine="540"/>
        <w:jc w:val="both"/>
        <w:rPr>
          <w:sz w:val="18"/>
          <w:szCs w:val="18"/>
        </w:rPr>
      </w:pPr>
      <w:r w:rsidRPr="004804F4">
        <w:rPr>
          <w:sz w:val="18"/>
          <w:szCs w:val="18"/>
        </w:rPr>
        <w:t>43.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уведомления адресатом.</w:t>
      </w:r>
    </w:p>
    <w:p w:rsidR="005B4AC1" w:rsidRPr="004804F4" w:rsidRDefault="005B4AC1" w:rsidP="00215D6A">
      <w:pPr>
        <w:pStyle w:val="ConsPlusNormal"/>
        <w:ind w:firstLine="540"/>
        <w:jc w:val="both"/>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lastRenderedPageBreak/>
        <w:t>XI. Условия временного прекращения или ограничения</w:t>
      </w:r>
    </w:p>
    <w:p w:rsidR="00215D6A" w:rsidRPr="00800884" w:rsidRDefault="00215D6A" w:rsidP="00215D6A">
      <w:pPr>
        <w:pStyle w:val="ConsPlusNormal"/>
        <w:jc w:val="center"/>
        <w:rPr>
          <w:b/>
          <w:sz w:val="18"/>
          <w:szCs w:val="18"/>
        </w:rPr>
      </w:pPr>
      <w:r w:rsidRPr="00800884">
        <w:rPr>
          <w:b/>
          <w:sz w:val="18"/>
          <w:szCs w:val="18"/>
        </w:rPr>
        <w:t>холодного водоснабжения и приема сточных вод</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 xml:space="preserve">44.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3" w:history="1">
        <w:r w:rsidRPr="004804F4">
          <w:rPr>
            <w:sz w:val="18"/>
            <w:szCs w:val="18"/>
          </w:rPr>
          <w:t>законом</w:t>
        </w:r>
      </w:hyperlink>
      <w:r w:rsidR="00800884">
        <w:rPr>
          <w:sz w:val="18"/>
          <w:szCs w:val="18"/>
        </w:rPr>
        <w:t>«</w:t>
      </w:r>
      <w:r w:rsidRPr="004804F4">
        <w:rPr>
          <w:sz w:val="18"/>
          <w:szCs w:val="18"/>
        </w:rPr>
        <w:t>О водоснабжении и водоотведении</w:t>
      </w:r>
      <w:r w:rsidR="00800884">
        <w:rPr>
          <w:sz w:val="18"/>
          <w:szCs w:val="18"/>
        </w:rPr>
        <w:t>»</w:t>
      </w:r>
      <w:r w:rsidRPr="004804F4">
        <w:rPr>
          <w:sz w:val="18"/>
          <w:szCs w:val="18"/>
        </w:rPr>
        <w:t xml:space="preserve">, при условии соблюдения порядка временного прекращения или ограничения холодного водоснабжения и водоотведения, установленного </w:t>
      </w:r>
      <w:hyperlink r:id="rId24" w:history="1">
        <w:r w:rsidRPr="004804F4">
          <w:rPr>
            <w:sz w:val="18"/>
            <w:szCs w:val="18"/>
          </w:rPr>
          <w:t>правилами</w:t>
        </w:r>
      </w:hyperlink>
      <w:r w:rsidRPr="004804F4">
        <w:rPr>
          <w:sz w:val="18"/>
          <w:szCs w:val="18"/>
        </w:rPr>
        <w:t xml:space="preserve"> холодного водоснабжения и водоотведения, утверждаемыми Правительством Российской Федерации.</w:t>
      </w:r>
    </w:p>
    <w:p w:rsidR="00215D6A" w:rsidRPr="004804F4" w:rsidRDefault="00215D6A" w:rsidP="00800884">
      <w:pPr>
        <w:pStyle w:val="ConsPlusNormal"/>
        <w:ind w:firstLineChars="125" w:firstLine="225"/>
        <w:jc w:val="both"/>
        <w:rPr>
          <w:sz w:val="18"/>
          <w:szCs w:val="18"/>
        </w:rPr>
      </w:pPr>
      <w:r w:rsidRPr="004804F4">
        <w:rPr>
          <w:sz w:val="18"/>
          <w:szCs w:val="18"/>
        </w:rPr>
        <w:t>45.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67C7F" w:rsidRPr="004804F4" w:rsidRDefault="00215D6A" w:rsidP="00800884">
      <w:pPr>
        <w:ind w:firstLineChars="125" w:firstLine="225"/>
        <w:rPr>
          <w:sz w:val="18"/>
          <w:szCs w:val="18"/>
        </w:rPr>
      </w:pPr>
      <w:r w:rsidRPr="004804F4">
        <w:rPr>
          <w:sz w:val="18"/>
          <w:szCs w:val="18"/>
        </w:rPr>
        <w:t>а) абонента;</w:t>
      </w:r>
    </w:p>
    <w:p w:rsidR="00467C7F" w:rsidRPr="004804F4" w:rsidRDefault="00215D6A" w:rsidP="00800884">
      <w:pPr>
        <w:ind w:firstLineChars="125" w:firstLine="225"/>
        <w:rPr>
          <w:sz w:val="18"/>
          <w:szCs w:val="18"/>
        </w:rPr>
      </w:pPr>
      <w:r w:rsidRPr="004804F4">
        <w:rPr>
          <w:sz w:val="18"/>
          <w:szCs w:val="18"/>
        </w:rPr>
        <w:t>б) орган местного самоу</w:t>
      </w:r>
      <w:r w:rsidR="00467C7F" w:rsidRPr="004804F4">
        <w:rPr>
          <w:sz w:val="18"/>
          <w:szCs w:val="18"/>
        </w:rPr>
        <w:t xml:space="preserve">правления поселения, городского </w:t>
      </w:r>
      <w:r w:rsidR="002246DE" w:rsidRPr="004804F4">
        <w:rPr>
          <w:sz w:val="18"/>
          <w:szCs w:val="18"/>
        </w:rPr>
        <w:t>округа</w:t>
      </w:r>
      <w:r w:rsidR="00467C7F" w:rsidRPr="004804F4">
        <w:rPr>
          <w:sz w:val="18"/>
          <w:szCs w:val="18"/>
        </w:rPr>
        <w:t>;</w:t>
      </w:r>
    </w:p>
    <w:p w:rsidR="00215D6A" w:rsidRPr="004804F4" w:rsidRDefault="00215D6A" w:rsidP="00800884">
      <w:pPr>
        <w:ind w:firstLineChars="125" w:firstLine="225"/>
        <w:rPr>
          <w:sz w:val="18"/>
          <w:szCs w:val="18"/>
        </w:rPr>
      </w:pPr>
      <w:r w:rsidRPr="004804F4">
        <w:rPr>
          <w:sz w:val="18"/>
          <w:szCs w:val="18"/>
        </w:rPr>
        <w:t>в) территориальный орган фед</w:t>
      </w:r>
      <w:r w:rsidR="00467C7F" w:rsidRPr="004804F4">
        <w:rPr>
          <w:sz w:val="18"/>
          <w:szCs w:val="18"/>
        </w:rPr>
        <w:t xml:space="preserve">ерального органа исполнительной </w:t>
      </w:r>
      <w:r w:rsidRPr="004804F4">
        <w:rPr>
          <w:sz w:val="18"/>
          <w:szCs w:val="18"/>
        </w:rPr>
        <w:t>власти, осуществляющего федеральный государственныйсанитарно-эпидемиологический надзор</w:t>
      </w:r>
      <w:r w:rsidR="00467C7F" w:rsidRPr="004804F4">
        <w:rPr>
          <w:sz w:val="18"/>
          <w:szCs w:val="18"/>
        </w:rPr>
        <w:t>;</w:t>
      </w:r>
    </w:p>
    <w:p w:rsidR="00215D6A" w:rsidRPr="004804F4" w:rsidRDefault="00215D6A" w:rsidP="00800884">
      <w:pPr>
        <w:ind w:firstLineChars="125" w:firstLine="225"/>
        <w:rPr>
          <w:sz w:val="18"/>
          <w:szCs w:val="18"/>
        </w:rPr>
      </w:pPr>
      <w:r w:rsidRPr="004804F4">
        <w:rPr>
          <w:sz w:val="18"/>
          <w:szCs w:val="18"/>
        </w:rPr>
        <w:t>г) территориальны</w:t>
      </w:r>
      <w:r w:rsidR="002246DE" w:rsidRPr="004804F4">
        <w:rPr>
          <w:sz w:val="18"/>
          <w:szCs w:val="18"/>
        </w:rPr>
        <w:t>й</w:t>
      </w:r>
      <w:r w:rsidRPr="004804F4">
        <w:rPr>
          <w:sz w:val="18"/>
          <w:szCs w:val="18"/>
        </w:rPr>
        <w:t xml:space="preserve"> органфедерального органа исполнительной власти, уполномоченного нарешение задач в области пожарной безопасности</w:t>
      </w:r>
      <w:r w:rsidR="00467C7F"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 xml:space="preserve">46. 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w:t>
      </w:r>
      <w:r w:rsidR="00800884">
        <w:rPr>
          <w:sz w:val="18"/>
          <w:szCs w:val="18"/>
        </w:rPr>
        <w:t>«</w:t>
      </w:r>
      <w:r w:rsidRPr="004804F4">
        <w:rPr>
          <w:sz w:val="18"/>
          <w:szCs w:val="18"/>
        </w:rPr>
        <w:t>Интернет</w:t>
      </w:r>
      <w:r w:rsidR="00800884">
        <w:rPr>
          <w:sz w:val="18"/>
          <w:szCs w:val="18"/>
        </w:rPr>
        <w:t>»</w:t>
      </w:r>
      <w:r w:rsidRPr="004804F4">
        <w:rPr>
          <w:sz w:val="18"/>
          <w:szCs w:val="18"/>
        </w:rPr>
        <w:t>), позволяющими подтвердить получение такого уведомления адресатом.</w:t>
      </w:r>
    </w:p>
    <w:p w:rsidR="00467C7F" w:rsidRPr="004804F4" w:rsidRDefault="00467C7F" w:rsidP="00215D6A">
      <w:pPr>
        <w:pStyle w:val="ConsPlusNormal"/>
        <w:ind w:firstLine="540"/>
        <w:jc w:val="both"/>
        <w:rPr>
          <w:sz w:val="18"/>
          <w:szCs w:val="18"/>
        </w:rPr>
      </w:pPr>
    </w:p>
    <w:p w:rsidR="00215D6A" w:rsidRPr="00800884" w:rsidRDefault="00215D6A" w:rsidP="002708DA">
      <w:pPr>
        <w:pStyle w:val="ConsPlusNormal"/>
        <w:jc w:val="center"/>
        <w:outlineLvl w:val="1"/>
        <w:rPr>
          <w:b/>
          <w:sz w:val="18"/>
          <w:szCs w:val="18"/>
        </w:rPr>
      </w:pPr>
      <w:bookmarkStart w:id="6" w:name="Par245"/>
      <w:bookmarkEnd w:id="6"/>
      <w:r w:rsidRPr="00800884">
        <w:rPr>
          <w:b/>
          <w:sz w:val="18"/>
          <w:szCs w:val="18"/>
        </w:rPr>
        <w:t>XII. Порядок уведомления организации</w:t>
      </w:r>
      <w:r w:rsidR="002708DA">
        <w:rPr>
          <w:b/>
          <w:sz w:val="18"/>
          <w:szCs w:val="18"/>
        </w:rPr>
        <w:t xml:space="preserve"> </w:t>
      </w:r>
      <w:r w:rsidRPr="00800884">
        <w:rPr>
          <w:b/>
          <w:sz w:val="18"/>
          <w:szCs w:val="18"/>
        </w:rPr>
        <w:t>водопроводно-канализационного хозяйства о переходе прав</w:t>
      </w:r>
    </w:p>
    <w:p w:rsidR="00215D6A" w:rsidRPr="00800884" w:rsidRDefault="00215D6A" w:rsidP="00215D6A">
      <w:pPr>
        <w:pStyle w:val="ConsPlusNormal"/>
        <w:jc w:val="center"/>
        <w:rPr>
          <w:b/>
          <w:sz w:val="18"/>
          <w:szCs w:val="18"/>
        </w:rPr>
      </w:pPr>
      <w:r w:rsidRPr="00800884">
        <w:rPr>
          <w:b/>
          <w:sz w:val="18"/>
          <w:szCs w:val="18"/>
        </w:rPr>
        <w:t>на объекты, в отношении которых осуществляется</w:t>
      </w:r>
      <w:r w:rsidR="002708DA">
        <w:rPr>
          <w:b/>
          <w:sz w:val="18"/>
          <w:szCs w:val="18"/>
        </w:rPr>
        <w:t xml:space="preserve"> </w:t>
      </w:r>
      <w:r w:rsidRPr="00800884">
        <w:rPr>
          <w:b/>
          <w:sz w:val="18"/>
          <w:szCs w:val="18"/>
        </w:rPr>
        <w:t>водоснабжение и водоотведение</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47. 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 Уведомление направляется по почте или нарочным.</w:t>
      </w:r>
    </w:p>
    <w:p w:rsidR="00215D6A" w:rsidRPr="004804F4" w:rsidRDefault="00215D6A" w:rsidP="00215D6A">
      <w:pPr>
        <w:pStyle w:val="ConsPlusNormal"/>
        <w:ind w:firstLine="540"/>
        <w:jc w:val="both"/>
        <w:rPr>
          <w:sz w:val="18"/>
          <w:szCs w:val="18"/>
        </w:rPr>
      </w:pPr>
      <w:r w:rsidRPr="004804F4">
        <w:rPr>
          <w:sz w:val="18"/>
          <w:szCs w:val="18"/>
        </w:rPr>
        <w:t>48. Уведомление считается полученным организацией водопроводно-канализационного хозяйства с даты почтового уведомления о вручении или подписи о получении уполномоченным представителем организации водопроводно-канализационного хозяйства на 2-м экземпляре уведомления.</w:t>
      </w:r>
    </w:p>
    <w:p w:rsidR="00215D6A" w:rsidRPr="004804F4" w:rsidRDefault="00215D6A" w:rsidP="00215D6A">
      <w:pPr>
        <w:pStyle w:val="ConsPlusNormal"/>
        <w:jc w:val="center"/>
        <w:rPr>
          <w:sz w:val="18"/>
          <w:szCs w:val="18"/>
        </w:rPr>
      </w:pPr>
    </w:p>
    <w:p w:rsidR="00215D6A" w:rsidRPr="00800884" w:rsidRDefault="00215D6A" w:rsidP="002708DA">
      <w:pPr>
        <w:pStyle w:val="ConsPlusNormal"/>
        <w:jc w:val="center"/>
        <w:outlineLvl w:val="1"/>
        <w:rPr>
          <w:b/>
          <w:sz w:val="18"/>
          <w:szCs w:val="18"/>
        </w:rPr>
      </w:pPr>
      <w:r w:rsidRPr="00800884">
        <w:rPr>
          <w:b/>
          <w:sz w:val="18"/>
          <w:szCs w:val="18"/>
        </w:rPr>
        <w:t>XIII. Условия отведения (приема) поверхностных</w:t>
      </w:r>
      <w:r w:rsidR="002708DA">
        <w:rPr>
          <w:b/>
          <w:sz w:val="18"/>
          <w:szCs w:val="18"/>
        </w:rPr>
        <w:t xml:space="preserve"> </w:t>
      </w:r>
      <w:r w:rsidRPr="00800884">
        <w:rPr>
          <w:b/>
          <w:sz w:val="18"/>
          <w:szCs w:val="18"/>
        </w:rPr>
        <w:t>сточных вод в централизованную систему водоотведения</w:t>
      </w:r>
    </w:p>
    <w:p w:rsidR="00215D6A" w:rsidRPr="00800884" w:rsidRDefault="00215D6A" w:rsidP="00215D6A">
      <w:pPr>
        <w:pStyle w:val="ConsPlusNormal"/>
        <w:jc w:val="center"/>
        <w:rPr>
          <w:b/>
          <w:sz w:val="18"/>
          <w:szCs w:val="18"/>
        </w:rPr>
      </w:pPr>
      <w:r w:rsidRPr="00800884">
        <w:rPr>
          <w:b/>
          <w:sz w:val="18"/>
          <w:szCs w:val="18"/>
        </w:rPr>
        <w:t>(настоящий раздел включается в настоящий договор в случае,</w:t>
      </w:r>
      <w:r w:rsidR="002708DA">
        <w:rPr>
          <w:b/>
          <w:sz w:val="18"/>
          <w:szCs w:val="18"/>
        </w:rPr>
        <w:t xml:space="preserve"> </w:t>
      </w:r>
      <w:r w:rsidRPr="00800884">
        <w:rPr>
          <w:b/>
          <w:sz w:val="18"/>
          <w:szCs w:val="18"/>
        </w:rPr>
        <w:t>если организация водопроводно-канализационного хозяйства</w:t>
      </w:r>
      <w:r w:rsidR="002708DA">
        <w:rPr>
          <w:b/>
          <w:sz w:val="18"/>
          <w:szCs w:val="18"/>
        </w:rPr>
        <w:t xml:space="preserve"> </w:t>
      </w:r>
      <w:r w:rsidRPr="00800884">
        <w:rPr>
          <w:b/>
          <w:sz w:val="18"/>
          <w:szCs w:val="18"/>
        </w:rPr>
        <w:t>осуществляет прием поверхностных сточных вод, поступающих</w:t>
      </w:r>
      <w:r w:rsidR="002708DA">
        <w:rPr>
          <w:b/>
          <w:sz w:val="18"/>
          <w:szCs w:val="18"/>
        </w:rPr>
        <w:t xml:space="preserve"> </w:t>
      </w:r>
      <w:r w:rsidRPr="00800884">
        <w:rPr>
          <w:b/>
          <w:sz w:val="18"/>
          <w:szCs w:val="18"/>
        </w:rPr>
        <w:t>с земельных участков, из зданий и сооружений,</w:t>
      </w:r>
      <w:r w:rsidR="002708DA">
        <w:rPr>
          <w:b/>
          <w:sz w:val="18"/>
          <w:szCs w:val="18"/>
        </w:rPr>
        <w:t xml:space="preserve"> </w:t>
      </w:r>
      <w:r w:rsidRPr="00800884">
        <w:rPr>
          <w:b/>
          <w:sz w:val="18"/>
          <w:szCs w:val="18"/>
        </w:rPr>
        <w:t>принадлежащих абоненту)</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49.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предусмотрены настоящим договором.</w:t>
      </w:r>
    </w:p>
    <w:p w:rsidR="00215D6A" w:rsidRPr="004804F4" w:rsidRDefault="00215D6A" w:rsidP="00215D6A">
      <w:pPr>
        <w:pStyle w:val="ConsPlusNormal"/>
        <w:ind w:firstLine="540"/>
        <w:jc w:val="both"/>
        <w:rPr>
          <w:sz w:val="18"/>
          <w:szCs w:val="18"/>
        </w:rPr>
      </w:pPr>
      <w:r w:rsidRPr="004804F4">
        <w:rPr>
          <w:sz w:val="18"/>
          <w:szCs w:val="18"/>
        </w:rPr>
        <w:t xml:space="preserve">50.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w:t>
      </w:r>
      <w:r w:rsidR="004929DD">
        <w:rPr>
          <w:sz w:val="18"/>
          <w:szCs w:val="18"/>
        </w:rPr>
        <w:t>«</w:t>
      </w:r>
      <w:r w:rsidRPr="004804F4">
        <w:rPr>
          <w:sz w:val="18"/>
          <w:szCs w:val="18"/>
        </w:rPr>
        <w:t>с непосредственным подключением</w:t>
      </w:r>
      <w:r w:rsidR="004929DD">
        <w:rPr>
          <w:sz w:val="18"/>
          <w:szCs w:val="18"/>
        </w:rPr>
        <w:t>»</w:t>
      </w:r>
      <w:r w:rsidRPr="004804F4">
        <w:rPr>
          <w:sz w:val="18"/>
          <w:szCs w:val="18"/>
        </w:rPr>
        <w:t xml:space="preserve"> заменяются словами </w:t>
      </w:r>
      <w:r w:rsidR="004929DD">
        <w:rPr>
          <w:sz w:val="18"/>
          <w:szCs w:val="18"/>
        </w:rPr>
        <w:t>«</w:t>
      </w:r>
      <w:r w:rsidRPr="004804F4">
        <w:rPr>
          <w:sz w:val="18"/>
          <w:szCs w:val="18"/>
        </w:rPr>
        <w:t>без непосредственного подключения</w:t>
      </w:r>
      <w:r w:rsidR="004929DD">
        <w:rPr>
          <w:sz w:val="18"/>
          <w:szCs w:val="18"/>
        </w:rPr>
        <w:t>»</w:t>
      </w:r>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 xml:space="preserve">51. Сведения о точках приема поверхностных сточных вод абонента приведены в </w:t>
      </w:r>
      <w:hyperlink w:anchor="Par685" w:history="1">
        <w:r w:rsidRPr="004804F4">
          <w:rPr>
            <w:sz w:val="18"/>
            <w:szCs w:val="18"/>
          </w:rPr>
          <w:t>приложении N 9</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52.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215D6A" w:rsidRPr="004804F4" w:rsidRDefault="00215D6A" w:rsidP="00215D6A">
      <w:pPr>
        <w:pStyle w:val="ConsPlusNormal"/>
        <w:jc w:val="center"/>
        <w:rPr>
          <w:sz w:val="18"/>
          <w:szCs w:val="18"/>
        </w:rPr>
      </w:pPr>
    </w:p>
    <w:p w:rsidR="00215D6A" w:rsidRPr="00800884" w:rsidRDefault="00215D6A" w:rsidP="002708DA">
      <w:pPr>
        <w:pStyle w:val="ConsPlusNormal"/>
        <w:jc w:val="center"/>
        <w:outlineLvl w:val="1"/>
        <w:rPr>
          <w:b/>
          <w:sz w:val="18"/>
          <w:szCs w:val="18"/>
        </w:rPr>
      </w:pPr>
      <w:r w:rsidRPr="00800884">
        <w:rPr>
          <w:b/>
          <w:sz w:val="18"/>
          <w:szCs w:val="18"/>
        </w:rPr>
        <w:t>XIV. Условия водоснабжения и (или) водоотведения</w:t>
      </w:r>
      <w:r w:rsidR="002708DA">
        <w:rPr>
          <w:b/>
          <w:sz w:val="18"/>
          <w:szCs w:val="18"/>
        </w:rPr>
        <w:t xml:space="preserve"> </w:t>
      </w:r>
      <w:r w:rsidRPr="00800884">
        <w:rPr>
          <w:b/>
          <w:sz w:val="18"/>
          <w:szCs w:val="18"/>
        </w:rPr>
        <w:t xml:space="preserve">иных лиц, объекты которых подключены к </w:t>
      </w:r>
      <w:proofErr w:type="gramStart"/>
      <w:r w:rsidRPr="00800884">
        <w:rPr>
          <w:b/>
          <w:sz w:val="18"/>
          <w:szCs w:val="18"/>
        </w:rPr>
        <w:t>водопроводным</w:t>
      </w:r>
      <w:proofErr w:type="gramEnd"/>
    </w:p>
    <w:p w:rsidR="00215D6A" w:rsidRPr="004804F4" w:rsidRDefault="00215D6A" w:rsidP="00215D6A">
      <w:pPr>
        <w:pStyle w:val="ConsPlusNormal"/>
        <w:jc w:val="center"/>
        <w:rPr>
          <w:sz w:val="18"/>
          <w:szCs w:val="18"/>
        </w:rPr>
      </w:pPr>
      <w:r w:rsidRPr="00800884">
        <w:rPr>
          <w:b/>
          <w:sz w:val="18"/>
          <w:szCs w:val="18"/>
        </w:rPr>
        <w:t>и (или) канализационным сетям, принадлежащим абоненту</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53.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215D6A" w:rsidRPr="004804F4" w:rsidRDefault="00215D6A" w:rsidP="00215D6A">
      <w:pPr>
        <w:pStyle w:val="ConsPlusNormal"/>
        <w:ind w:firstLine="540"/>
        <w:jc w:val="both"/>
        <w:rPr>
          <w:sz w:val="18"/>
          <w:szCs w:val="18"/>
        </w:rPr>
      </w:pPr>
      <w:r w:rsidRPr="004804F4">
        <w:rPr>
          <w:sz w:val="18"/>
          <w:szCs w:val="18"/>
        </w:rPr>
        <w:t>54. 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 Организация водопроводно-канализационного хозяйства вправе запросить у абонента иные необходимые сведения и документы.</w:t>
      </w:r>
    </w:p>
    <w:p w:rsidR="00215D6A" w:rsidRPr="004804F4" w:rsidRDefault="00215D6A" w:rsidP="00215D6A">
      <w:pPr>
        <w:pStyle w:val="ConsPlusNormal"/>
        <w:ind w:firstLine="540"/>
        <w:jc w:val="both"/>
        <w:rPr>
          <w:sz w:val="18"/>
          <w:szCs w:val="18"/>
        </w:rPr>
      </w:pPr>
      <w:r w:rsidRPr="004804F4">
        <w:rPr>
          <w:sz w:val="18"/>
          <w:szCs w:val="18"/>
        </w:rPr>
        <w:t>55.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215D6A" w:rsidRPr="004804F4" w:rsidRDefault="00215D6A" w:rsidP="00215D6A">
      <w:pPr>
        <w:pStyle w:val="ConsPlusNormal"/>
        <w:ind w:firstLine="540"/>
        <w:jc w:val="both"/>
        <w:rPr>
          <w:sz w:val="18"/>
          <w:szCs w:val="18"/>
        </w:rPr>
      </w:pPr>
      <w:r w:rsidRPr="004804F4">
        <w:rPr>
          <w:sz w:val="18"/>
          <w:szCs w:val="18"/>
        </w:rPr>
        <w:t>56.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215D6A" w:rsidRPr="004804F4" w:rsidRDefault="00215D6A" w:rsidP="00215D6A">
      <w:pPr>
        <w:pStyle w:val="ConsPlusNormal"/>
        <w:ind w:firstLine="540"/>
        <w:jc w:val="both"/>
        <w:rPr>
          <w:sz w:val="18"/>
          <w:szCs w:val="18"/>
        </w:rPr>
      </w:pPr>
      <w:r w:rsidRPr="004804F4">
        <w:rPr>
          <w:sz w:val="18"/>
          <w:szCs w:val="18"/>
        </w:rPr>
        <w:t>57.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215D6A" w:rsidRPr="004804F4" w:rsidRDefault="00215D6A" w:rsidP="00215D6A">
      <w:pPr>
        <w:pStyle w:val="ConsPlusNormal"/>
        <w:ind w:firstLine="540"/>
        <w:jc w:val="both"/>
        <w:rPr>
          <w:sz w:val="18"/>
          <w:szCs w:val="18"/>
        </w:rPr>
      </w:pPr>
      <w:r w:rsidRPr="004804F4">
        <w:rPr>
          <w:sz w:val="18"/>
          <w:szCs w:val="18"/>
        </w:rPr>
        <w:lastRenderedPageBreak/>
        <w:t>58.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215D6A" w:rsidRPr="004804F4" w:rsidRDefault="00215D6A" w:rsidP="00215D6A">
      <w:pPr>
        <w:pStyle w:val="ConsPlusNormal"/>
        <w:jc w:val="center"/>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XV. Порядок урегулирования споров и разногласий</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59.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215D6A" w:rsidRPr="004804F4" w:rsidRDefault="00215D6A" w:rsidP="00215D6A">
      <w:pPr>
        <w:pStyle w:val="ConsPlusNormal"/>
        <w:ind w:firstLine="540"/>
        <w:jc w:val="both"/>
        <w:rPr>
          <w:sz w:val="18"/>
          <w:szCs w:val="18"/>
        </w:rPr>
      </w:pPr>
      <w:r w:rsidRPr="004804F4">
        <w:rPr>
          <w:sz w:val="18"/>
          <w:szCs w:val="18"/>
        </w:rPr>
        <w:t>60. Претензия направляется по адресу стороны, указанному в реквизитах договора, и должна содержать:</w:t>
      </w:r>
    </w:p>
    <w:p w:rsidR="00215D6A" w:rsidRPr="004804F4" w:rsidRDefault="00215D6A" w:rsidP="00215D6A">
      <w:pPr>
        <w:pStyle w:val="ConsPlusNormal"/>
        <w:ind w:firstLine="540"/>
        <w:jc w:val="both"/>
        <w:rPr>
          <w:sz w:val="18"/>
          <w:szCs w:val="18"/>
        </w:rPr>
      </w:pPr>
      <w:r w:rsidRPr="004804F4">
        <w:rPr>
          <w:sz w:val="18"/>
          <w:szCs w:val="18"/>
        </w:rPr>
        <w:t>а) сведения о заявителе (наименование, местонахождение, адрес);</w:t>
      </w:r>
    </w:p>
    <w:p w:rsidR="00215D6A" w:rsidRPr="004804F4" w:rsidRDefault="00215D6A" w:rsidP="00215D6A">
      <w:pPr>
        <w:pStyle w:val="ConsPlusNormal"/>
        <w:ind w:firstLine="540"/>
        <w:jc w:val="both"/>
        <w:rPr>
          <w:sz w:val="18"/>
          <w:szCs w:val="18"/>
        </w:rPr>
      </w:pPr>
      <w:r w:rsidRPr="004804F4">
        <w:rPr>
          <w:sz w:val="18"/>
          <w:szCs w:val="18"/>
        </w:rPr>
        <w:t>б) содержание спора и разногласий;</w:t>
      </w:r>
    </w:p>
    <w:p w:rsidR="00215D6A" w:rsidRPr="004804F4" w:rsidRDefault="00215D6A" w:rsidP="00215D6A">
      <w:pPr>
        <w:pStyle w:val="ConsPlusNormal"/>
        <w:ind w:firstLine="540"/>
        <w:jc w:val="both"/>
        <w:rPr>
          <w:sz w:val="18"/>
          <w:szCs w:val="18"/>
        </w:rPr>
      </w:pPr>
      <w:r w:rsidRPr="004804F4">
        <w:rPr>
          <w:sz w:val="18"/>
          <w:szCs w:val="1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215D6A" w:rsidRPr="004804F4" w:rsidRDefault="00215D6A" w:rsidP="00215D6A">
      <w:pPr>
        <w:pStyle w:val="ConsPlusNormal"/>
        <w:ind w:firstLine="540"/>
        <w:jc w:val="both"/>
        <w:rPr>
          <w:sz w:val="18"/>
          <w:szCs w:val="18"/>
        </w:rPr>
      </w:pPr>
      <w:r w:rsidRPr="004804F4">
        <w:rPr>
          <w:sz w:val="18"/>
          <w:szCs w:val="18"/>
        </w:rPr>
        <w:t>г) другие сведения по усмотрению стороны.</w:t>
      </w:r>
    </w:p>
    <w:p w:rsidR="00215D6A" w:rsidRPr="004804F4" w:rsidRDefault="00215D6A" w:rsidP="00215D6A">
      <w:pPr>
        <w:pStyle w:val="ConsPlusNormal"/>
        <w:ind w:firstLine="540"/>
        <w:jc w:val="both"/>
        <w:rPr>
          <w:sz w:val="18"/>
          <w:szCs w:val="18"/>
        </w:rPr>
      </w:pPr>
      <w:r w:rsidRPr="004804F4">
        <w:rPr>
          <w:sz w:val="18"/>
          <w:szCs w:val="18"/>
        </w:rPr>
        <w:t>61. Сторона, получившая претензию, в течение 5 рабочих дней со дня ее поступления обязана рассмотреть претензию и дать ответ.</w:t>
      </w:r>
    </w:p>
    <w:p w:rsidR="00215D6A" w:rsidRPr="004804F4" w:rsidRDefault="00215D6A" w:rsidP="00215D6A">
      <w:pPr>
        <w:pStyle w:val="ConsPlusNormal"/>
        <w:ind w:firstLine="540"/>
        <w:jc w:val="both"/>
        <w:rPr>
          <w:sz w:val="18"/>
          <w:szCs w:val="18"/>
        </w:rPr>
      </w:pPr>
      <w:r w:rsidRPr="004804F4">
        <w:rPr>
          <w:sz w:val="18"/>
          <w:szCs w:val="18"/>
        </w:rPr>
        <w:t>62. Стороны составляют акт об урегулировании спора (разногласий).</w:t>
      </w:r>
    </w:p>
    <w:p w:rsidR="00215D6A" w:rsidRPr="004804F4" w:rsidRDefault="00215D6A" w:rsidP="00215D6A">
      <w:pPr>
        <w:pStyle w:val="ConsPlusNormal"/>
        <w:ind w:firstLine="540"/>
        <w:jc w:val="both"/>
        <w:rPr>
          <w:sz w:val="18"/>
          <w:szCs w:val="18"/>
        </w:rPr>
      </w:pPr>
      <w:r w:rsidRPr="004804F4">
        <w:rPr>
          <w:sz w:val="18"/>
          <w:szCs w:val="18"/>
        </w:rPr>
        <w:t>63. В случае недостижения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215D6A" w:rsidRPr="004804F4" w:rsidRDefault="00215D6A" w:rsidP="00215D6A">
      <w:pPr>
        <w:pStyle w:val="ConsPlusNormal"/>
        <w:jc w:val="center"/>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XVI. Ответственность сторон</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64.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65.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215D6A" w:rsidRPr="004804F4" w:rsidRDefault="00215D6A" w:rsidP="00215D6A">
      <w:pPr>
        <w:pStyle w:val="ConsPlusNormal"/>
        <w:ind w:firstLine="540"/>
        <w:jc w:val="both"/>
        <w:rPr>
          <w:sz w:val="18"/>
          <w:szCs w:val="18"/>
        </w:rPr>
      </w:pPr>
      <w:r w:rsidRPr="004804F4">
        <w:rPr>
          <w:sz w:val="18"/>
          <w:szCs w:val="18"/>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215D6A" w:rsidRPr="004804F4" w:rsidRDefault="00215D6A" w:rsidP="00215D6A">
      <w:pPr>
        <w:pStyle w:val="ConsPlusNormal"/>
        <w:ind w:firstLine="540"/>
        <w:jc w:val="both"/>
        <w:rPr>
          <w:sz w:val="18"/>
          <w:szCs w:val="18"/>
        </w:rPr>
      </w:pPr>
      <w:r w:rsidRPr="004804F4">
        <w:rPr>
          <w:sz w:val="18"/>
          <w:szCs w:val="18"/>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385" w:history="1">
        <w:r w:rsidRPr="004804F4">
          <w:rPr>
            <w:sz w:val="18"/>
            <w:szCs w:val="18"/>
          </w:rPr>
          <w:t>приложении N 2</w:t>
        </w:r>
      </w:hyperlink>
      <w:r w:rsidRPr="004804F4">
        <w:rPr>
          <w:sz w:val="18"/>
          <w:szCs w:val="18"/>
        </w:rPr>
        <w:t>.</w:t>
      </w:r>
    </w:p>
    <w:p w:rsidR="00215D6A" w:rsidRPr="004804F4" w:rsidRDefault="00215D6A" w:rsidP="00215D6A">
      <w:pPr>
        <w:pStyle w:val="ConsPlusNormal"/>
        <w:ind w:firstLine="540"/>
        <w:jc w:val="both"/>
        <w:rPr>
          <w:sz w:val="18"/>
          <w:szCs w:val="18"/>
        </w:rPr>
      </w:pPr>
      <w:r w:rsidRPr="004804F4">
        <w:rPr>
          <w:sz w:val="18"/>
          <w:szCs w:val="18"/>
        </w:rPr>
        <w:t xml:space="preserve">66. </w:t>
      </w:r>
      <w:r w:rsidR="00192797">
        <w:rPr>
          <w:sz w:val="18"/>
          <w:szCs w:val="18"/>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r w:rsidRPr="004804F4">
        <w:rPr>
          <w:sz w:val="18"/>
          <w:szCs w:val="18"/>
        </w:rPr>
        <w:t>.</w:t>
      </w:r>
    </w:p>
    <w:p w:rsidR="00215D6A" w:rsidRPr="004804F4" w:rsidRDefault="00215D6A" w:rsidP="00215D6A">
      <w:pPr>
        <w:pStyle w:val="ConsPlusNormal"/>
        <w:jc w:val="center"/>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XVII. Обстоятельства непреодолимой силы</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67.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215D6A" w:rsidRPr="004804F4" w:rsidRDefault="00215D6A" w:rsidP="00215D6A">
      <w:pPr>
        <w:pStyle w:val="ConsPlusNormal"/>
        <w:ind w:firstLine="540"/>
        <w:jc w:val="both"/>
        <w:rPr>
          <w:sz w:val="18"/>
          <w:szCs w:val="18"/>
        </w:rPr>
      </w:pPr>
      <w:r w:rsidRPr="004804F4">
        <w:rPr>
          <w:sz w:val="18"/>
          <w:szCs w:val="1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215D6A" w:rsidRPr="004804F4" w:rsidRDefault="00215D6A" w:rsidP="00215D6A">
      <w:pPr>
        <w:pStyle w:val="ConsPlusNormal"/>
        <w:ind w:firstLine="540"/>
        <w:jc w:val="both"/>
        <w:rPr>
          <w:sz w:val="18"/>
          <w:szCs w:val="18"/>
        </w:rPr>
      </w:pPr>
      <w:r w:rsidRPr="004804F4">
        <w:rPr>
          <w:sz w:val="18"/>
          <w:szCs w:val="18"/>
        </w:rPr>
        <w:t>68. 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215D6A" w:rsidRPr="004804F4" w:rsidRDefault="00215D6A" w:rsidP="00215D6A">
      <w:pPr>
        <w:pStyle w:val="ConsPlusNormal"/>
        <w:ind w:firstLine="540"/>
        <w:jc w:val="both"/>
        <w:rPr>
          <w:sz w:val="18"/>
          <w:szCs w:val="18"/>
        </w:rPr>
      </w:pPr>
      <w:r w:rsidRPr="004804F4">
        <w:rPr>
          <w:sz w:val="18"/>
          <w:szCs w:val="18"/>
        </w:rPr>
        <w:t>Извещение должно содержать данные о наступлении и характере указанных обстоятельств.</w:t>
      </w:r>
    </w:p>
    <w:p w:rsidR="00215D6A" w:rsidRPr="004804F4" w:rsidRDefault="00215D6A" w:rsidP="00215D6A">
      <w:pPr>
        <w:pStyle w:val="ConsPlusNormal"/>
        <w:ind w:firstLine="540"/>
        <w:jc w:val="both"/>
        <w:rPr>
          <w:sz w:val="18"/>
          <w:szCs w:val="18"/>
        </w:rPr>
      </w:pPr>
      <w:r w:rsidRPr="004804F4">
        <w:rPr>
          <w:sz w:val="18"/>
          <w:szCs w:val="18"/>
        </w:rPr>
        <w:t>Сторона должна без промедления, не позднее 24 часов, известить другую сторону о прекращении таких обстоятельств.</w:t>
      </w:r>
    </w:p>
    <w:p w:rsidR="000E7003" w:rsidRDefault="000E7003" w:rsidP="002E3B4C">
      <w:pPr>
        <w:spacing w:after="160" w:line="259" w:lineRule="auto"/>
        <w:jc w:val="center"/>
        <w:rPr>
          <w:b/>
          <w:sz w:val="18"/>
          <w:szCs w:val="18"/>
        </w:rPr>
      </w:pPr>
    </w:p>
    <w:p w:rsidR="00215D6A" w:rsidRPr="00800884" w:rsidRDefault="00215D6A" w:rsidP="002E3B4C">
      <w:pPr>
        <w:spacing w:after="160" w:line="259" w:lineRule="auto"/>
        <w:jc w:val="center"/>
        <w:rPr>
          <w:b/>
          <w:sz w:val="18"/>
          <w:szCs w:val="18"/>
        </w:rPr>
      </w:pPr>
      <w:r w:rsidRPr="00800884">
        <w:rPr>
          <w:b/>
          <w:sz w:val="18"/>
          <w:szCs w:val="18"/>
        </w:rPr>
        <w:t>XVIII. Действие договора</w:t>
      </w:r>
      <w:r w:rsidR="00800884">
        <w:rPr>
          <w:b/>
          <w:sz w:val="18"/>
          <w:szCs w:val="18"/>
        </w:rPr>
        <w:t>.</w:t>
      </w:r>
    </w:p>
    <w:p w:rsidR="00B90672" w:rsidRDefault="00B90672" w:rsidP="00B90672">
      <w:pPr>
        <w:pStyle w:val="ConsPlusNormal"/>
        <w:ind w:firstLine="540"/>
        <w:jc w:val="both"/>
        <w:rPr>
          <w:sz w:val="18"/>
          <w:szCs w:val="18"/>
        </w:rPr>
      </w:pPr>
      <w:r>
        <w:rPr>
          <w:sz w:val="18"/>
          <w:szCs w:val="18"/>
        </w:rPr>
        <w:t xml:space="preserve">69. Настоящий договор вступает в силу с </w:t>
      </w:r>
      <w:r w:rsidR="00E44714">
        <w:rPr>
          <w:sz w:val="18"/>
          <w:szCs w:val="18"/>
        </w:rPr>
        <w:t>«___» _____________</w:t>
      </w:r>
      <w:r w:rsidR="00167D76" w:rsidRPr="008E4EE4">
        <w:rPr>
          <w:sz w:val="18"/>
          <w:szCs w:val="18"/>
        </w:rPr>
        <w:t xml:space="preserve"> 201</w:t>
      </w:r>
      <w:r w:rsidR="00E44714">
        <w:rPr>
          <w:sz w:val="18"/>
          <w:szCs w:val="18"/>
        </w:rPr>
        <w:t>9</w:t>
      </w:r>
      <w:r>
        <w:rPr>
          <w:sz w:val="18"/>
          <w:szCs w:val="18"/>
        </w:rPr>
        <w:t xml:space="preserve"> года.</w:t>
      </w:r>
    </w:p>
    <w:p w:rsidR="00B90672" w:rsidRDefault="00B90672" w:rsidP="00B90672">
      <w:pPr>
        <w:pStyle w:val="ConsPlusNormal"/>
        <w:ind w:firstLine="540"/>
        <w:jc w:val="both"/>
        <w:rPr>
          <w:sz w:val="18"/>
          <w:szCs w:val="18"/>
        </w:rPr>
      </w:pPr>
      <w:r>
        <w:rPr>
          <w:sz w:val="18"/>
          <w:szCs w:val="18"/>
        </w:rPr>
        <w:t xml:space="preserve">70. Настоящий договор заключен до </w:t>
      </w:r>
      <w:r w:rsidR="004929DD">
        <w:rPr>
          <w:sz w:val="18"/>
          <w:szCs w:val="18"/>
        </w:rPr>
        <w:t>31 декабря 201</w:t>
      </w:r>
      <w:r w:rsidR="002708DA">
        <w:rPr>
          <w:sz w:val="18"/>
          <w:szCs w:val="18"/>
        </w:rPr>
        <w:t>_</w:t>
      </w:r>
      <w:r w:rsidR="004929DD">
        <w:rPr>
          <w:sz w:val="18"/>
          <w:szCs w:val="18"/>
        </w:rPr>
        <w:t xml:space="preserve"> года</w:t>
      </w:r>
      <w:r>
        <w:rPr>
          <w:sz w:val="18"/>
          <w:szCs w:val="18"/>
        </w:rPr>
        <w:t>.</w:t>
      </w:r>
    </w:p>
    <w:p w:rsidR="00B90672" w:rsidRDefault="00B90672" w:rsidP="00B90672">
      <w:pPr>
        <w:pStyle w:val="ConsPlusNormal"/>
        <w:ind w:firstLine="540"/>
        <w:jc w:val="both"/>
        <w:rPr>
          <w:sz w:val="18"/>
          <w:szCs w:val="18"/>
        </w:rPr>
      </w:pPr>
      <w:r>
        <w:rPr>
          <w:sz w:val="18"/>
          <w:szCs w:val="18"/>
        </w:rPr>
        <w:t xml:space="preserve">71. </w:t>
      </w:r>
      <w:r w:rsidR="004929DD">
        <w:rPr>
          <w:sz w:val="18"/>
          <w:szCs w:val="18"/>
        </w:rPr>
        <w:t>Настоящий договор считается продленным на тех же условиях сроком на один календарный год,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r w:rsidR="0004599D">
        <w:rPr>
          <w:sz w:val="18"/>
          <w:szCs w:val="18"/>
        </w:rPr>
        <w:t>.</w:t>
      </w:r>
    </w:p>
    <w:p w:rsidR="00215D6A" w:rsidRPr="004804F4" w:rsidRDefault="00215D6A" w:rsidP="002B05C9">
      <w:pPr>
        <w:pStyle w:val="ConsPlusNormal"/>
        <w:ind w:firstLine="540"/>
        <w:jc w:val="both"/>
        <w:rPr>
          <w:sz w:val="18"/>
          <w:szCs w:val="18"/>
        </w:rPr>
      </w:pPr>
      <w:r w:rsidRPr="004804F4">
        <w:rPr>
          <w:sz w:val="18"/>
          <w:szCs w:val="18"/>
        </w:rPr>
        <w:t>72. Настоящий договор может быть расторгнут до окончания срока действия настоящего договора по обоюдному согласию сторон.</w:t>
      </w:r>
    </w:p>
    <w:p w:rsidR="00215D6A" w:rsidRPr="004804F4" w:rsidRDefault="00215D6A" w:rsidP="00215D6A">
      <w:pPr>
        <w:pStyle w:val="ConsPlusNormal"/>
        <w:ind w:firstLine="540"/>
        <w:jc w:val="both"/>
        <w:rPr>
          <w:sz w:val="18"/>
          <w:szCs w:val="18"/>
        </w:rPr>
      </w:pPr>
      <w:r w:rsidRPr="004804F4">
        <w:rPr>
          <w:sz w:val="18"/>
          <w:szCs w:val="18"/>
        </w:rPr>
        <w:t>73.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775CF3" w:rsidRDefault="00775CF3" w:rsidP="00215D6A">
      <w:pPr>
        <w:pStyle w:val="ConsPlusNormal"/>
        <w:jc w:val="center"/>
        <w:outlineLvl w:val="1"/>
        <w:rPr>
          <w:sz w:val="18"/>
          <w:szCs w:val="18"/>
        </w:rPr>
      </w:pPr>
    </w:p>
    <w:p w:rsidR="00215D6A" w:rsidRPr="00800884" w:rsidRDefault="00215D6A" w:rsidP="00215D6A">
      <w:pPr>
        <w:pStyle w:val="ConsPlusNormal"/>
        <w:jc w:val="center"/>
        <w:outlineLvl w:val="1"/>
        <w:rPr>
          <w:b/>
          <w:sz w:val="18"/>
          <w:szCs w:val="18"/>
        </w:rPr>
      </w:pPr>
      <w:r w:rsidRPr="00800884">
        <w:rPr>
          <w:b/>
          <w:sz w:val="18"/>
          <w:szCs w:val="18"/>
        </w:rPr>
        <w:t>XIX. Прочие условия</w:t>
      </w:r>
      <w:r w:rsidR="00800884">
        <w:rPr>
          <w:b/>
          <w:sz w:val="18"/>
          <w:szCs w:val="18"/>
        </w:rPr>
        <w:t>.</w:t>
      </w:r>
    </w:p>
    <w:p w:rsidR="00215D6A" w:rsidRPr="004804F4" w:rsidRDefault="00215D6A" w:rsidP="00215D6A">
      <w:pPr>
        <w:pStyle w:val="ConsPlusNormal"/>
        <w:jc w:val="center"/>
        <w:rPr>
          <w:sz w:val="18"/>
          <w:szCs w:val="18"/>
        </w:rPr>
      </w:pPr>
    </w:p>
    <w:p w:rsidR="00215D6A" w:rsidRPr="004804F4" w:rsidRDefault="00215D6A" w:rsidP="00215D6A">
      <w:pPr>
        <w:pStyle w:val="ConsPlusNormal"/>
        <w:ind w:firstLine="540"/>
        <w:jc w:val="both"/>
        <w:rPr>
          <w:sz w:val="18"/>
          <w:szCs w:val="18"/>
        </w:rPr>
      </w:pPr>
      <w:r w:rsidRPr="004804F4">
        <w:rPr>
          <w:sz w:val="18"/>
          <w:szCs w:val="18"/>
        </w:rPr>
        <w:t>74.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215D6A" w:rsidRPr="004804F4" w:rsidRDefault="00215D6A" w:rsidP="00215D6A">
      <w:pPr>
        <w:pStyle w:val="ConsPlusNormal"/>
        <w:ind w:firstLine="540"/>
        <w:jc w:val="both"/>
        <w:rPr>
          <w:sz w:val="18"/>
          <w:szCs w:val="18"/>
        </w:rPr>
      </w:pPr>
      <w:r w:rsidRPr="004804F4">
        <w:rPr>
          <w:sz w:val="18"/>
          <w:szCs w:val="18"/>
        </w:rPr>
        <w:lastRenderedPageBreak/>
        <w:t>75.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215D6A" w:rsidRPr="004804F4" w:rsidRDefault="00215D6A" w:rsidP="00215D6A">
      <w:pPr>
        <w:pStyle w:val="ConsPlusNormal"/>
        <w:ind w:firstLine="540"/>
        <w:jc w:val="both"/>
        <w:rPr>
          <w:sz w:val="18"/>
          <w:szCs w:val="18"/>
        </w:rPr>
      </w:pPr>
      <w:r w:rsidRPr="004804F4">
        <w:rPr>
          <w:sz w:val="18"/>
          <w:szCs w:val="18"/>
        </w:rPr>
        <w:t xml:space="preserve">76.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5" w:history="1">
        <w:r w:rsidRPr="004804F4">
          <w:rPr>
            <w:sz w:val="18"/>
            <w:szCs w:val="18"/>
          </w:rPr>
          <w:t>закона</w:t>
        </w:r>
      </w:hyperlink>
      <w:r w:rsidR="002708DA">
        <w:t xml:space="preserve"> </w:t>
      </w:r>
      <w:r w:rsidR="00BB13B3">
        <w:rPr>
          <w:sz w:val="18"/>
          <w:szCs w:val="18"/>
        </w:rPr>
        <w:t>«</w:t>
      </w:r>
      <w:r w:rsidRPr="004804F4">
        <w:rPr>
          <w:sz w:val="18"/>
          <w:szCs w:val="18"/>
        </w:rPr>
        <w:t>О водоснабжении и водоотведении</w:t>
      </w:r>
      <w:r w:rsidR="00BB13B3">
        <w:rPr>
          <w:sz w:val="18"/>
          <w:szCs w:val="18"/>
        </w:rPr>
        <w:t>»</w:t>
      </w:r>
      <w:r w:rsidRPr="004804F4">
        <w:rPr>
          <w:sz w:val="18"/>
          <w:szCs w:val="18"/>
        </w:rPr>
        <w:t xml:space="preserve">, </w:t>
      </w:r>
      <w:hyperlink r:id="rId26" w:history="1">
        <w:r w:rsidRPr="004804F4">
          <w:rPr>
            <w:sz w:val="18"/>
            <w:szCs w:val="18"/>
          </w:rPr>
          <w:t>правилами</w:t>
        </w:r>
      </w:hyperlink>
      <w:r w:rsidRPr="004804F4">
        <w:rPr>
          <w:sz w:val="18"/>
          <w:szCs w:val="18"/>
        </w:rPr>
        <w:t xml:space="preserve">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215D6A" w:rsidRPr="004804F4" w:rsidRDefault="00215D6A" w:rsidP="00215D6A">
      <w:pPr>
        <w:pStyle w:val="ConsPlusNormal"/>
        <w:ind w:firstLine="540"/>
        <w:jc w:val="both"/>
        <w:rPr>
          <w:sz w:val="18"/>
          <w:szCs w:val="18"/>
        </w:rPr>
      </w:pPr>
      <w:r w:rsidRPr="004804F4">
        <w:rPr>
          <w:sz w:val="18"/>
          <w:szCs w:val="18"/>
        </w:rPr>
        <w:t>77. Настоящий договор составлен в 2 экземплярах, имеющих равную юридическую силу.</w:t>
      </w:r>
    </w:p>
    <w:p w:rsidR="00215D6A" w:rsidRPr="004804F4" w:rsidRDefault="00215D6A" w:rsidP="00215D6A">
      <w:pPr>
        <w:pStyle w:val="ConsPlusNormal"/>
        <w:ind w:firstLine="540"/>
        <w:jc w:val="both"/>
        <w:rPr>
          <w:sz w:val="18"/>
          <w:szCs w:val="18"/>
        </w:rPr>
      </w:pPr>
      <w:r w:rsidRPr="004804F4">
        <w:rPr>
          <w:sz w:val="18"/>
          <w:szCs w:val="18"/>
        </w:rPr>
        <w:t xml:space="preserve">78. </w:t>
      </w:r>
      <w:hyperlink w:anchor="Par339" w:history="1">
        <w:r w:rsidRPr="004804F4">
          <w:rPr>
            <w:sz w:val="18"/>
            <w:szCs w:val="18"/>
          </w:rPr>
          <w:t>Приложения</w:t>
        </w:r>
      </w:hyperlink>
      <w:r w:rsidRPr="004804F4">
        <w:rPr>
          <w:sz w:val="18"/>
          <w:szCs w:val="18"/>
        </w:rPr>
        <w:t xml:space="preserve"> к настоящему договору являются его неотъемлемой частью.</w:t>
      </w:r>
    </w:p>
    <w:p w:rsidR="00D00930" w:rsidRDefault="00D00930" w:rsidP="00F06A56">
      <w:pPr>
        <w:pStyle w:val="ConsPlusCell"/>
        <w:jc w:val="both"/>
        <w:rPr>
          <w:rFonts w:ascii="Times New Roman" w:hAnsi="Times New Roman" w:cs="Times New Roman"/>
          <w:sz w:val="18"/>
          <w:szCs w:val="18"/>
        </w:rPr>
      </w:pPr>
    </w:p>
    <w:p w:rsidR="00775CF3" w:rsidRDefault="00775CF3" w:rsidP="00F06A56">
      <w:pPr>
        <w:pStyle w:val="ConsPlusCell"/>
        <w:jc w:val="both"/>
        <w:rPr>
          <w:rFonts w:ascii="Times New Roman" w:hAnsi="Times New Roman" w:cs="Times New Roman"/>
          <w:sz w:val="18"/>
          <w:szCs w:val="18"/>
        </w:rPr>
      </w:pPr>
    </w:p>
    <w:p w:rsidR="00775CF3" w:rsidRDefault="00775CF3" w:rsidP="00F06A56">
      <w:pPr>
        <w:pStyle w:val="ConsPlusCell"/>
        <w:jc w:val="both"/>
        <w:rPr>
          <w:rFonts w:ascii="Times New Roman" w:hAnsi="Times New Roman" w:cs="Times New Roman"/>
          <w:sz w:val="18"/>
          <w:szCs w:val="18"/>
        </w:rPr>
      </w:pPr>
    </w:p>
    <w:p w:rsidR="00C9307D" w:rsidRDefault="00C9307D" w:rsidP="00F06A56">
      <w:pPr>
        <w:pStyle w:val="ConsPlusCell"/>
        <w:jc w:val="both"/>
        <w:rPr>
          <w:rFonts w:ascii="Times New Roman" w:hAnsi="Times New Roman" w:cs="Times New Roman"/>
          <w:sz w:val="18"/>
          <w:szCs w:val="18"/>
        </w:rPr>
      </w:pPr>
    </w:p>
    <w:tbl>
      <w:tblPr>
        <w:tblStyle w:val="a5"/>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53"/>
      </w:tblGrid>
      <w:tr w:rsidR="00D00930" w:rsidTr="008A6D50">
        <w:tc>
          <w:tcPr>
            <w:tcW w:w="5920" w:type="dxa"/>
          </w:tcPr>
          <w:p w:rsidR="00D00930" w:rsidRPr="00800884" w:rsidRDefault="00D00930" w:rsidP="00D00930">
            <w:pPr>
              <w:pStyle w:val="ConsPlusCell"/>
              <w:jc w:val="both"/>
              <w:rPr>
                <w:rFonts w:ascii="Times New Roman" w:hAnsi="Times New Roman" w:cs="Times New Roman"/>
                <w:b/>
                <w:sz w:val="18"/>
                <w:szCs w:val="18"/>
              </w:rPr>
            </w:pPr>
            <w:r w:rsidRPr="00800884">
              <w:rPr>
                <w:rFonts w:ascii="Times New Roman" w:hAnsi="Times New Roman" w:cs="Times New Roman"/>
                <w:b/>
                <w:sz w:val="18"/>
                <w:szCs w:val="18"/>
              </w:rPr>
              <w:t>Организация водопроводно-</w:t>
            </w:r>
          </w:p>
          <w:p w:rsidR="00D00930" w:rsidRPr="00800884" w:rsidRDefault="00D00930" w:rsidP="00D00930">
            <w:pPr>
              <w:pStyle w:val="ConsPlusCell"/>
              <w:jc w:val="both"/>
              <w:rPr>
                <w:rFonts w:ascii="Times New Roman" w:hAnsi="Times New Roman" w:cs="Times New Roman"/>
                <w:b/>
                <w:sz w:val="18"/>
                <w:szCs w:val="18"/>
              </w:rPr>
            </w:pPr>
            <w:r w:rsidRPr="00800884">
              <w:rPr>
                <w:rFonts w:ascii="Times New Roman" w:hAnsi="Times New Roman" w:cs="Times New Roman"/>
                <w:b/>
                <w:sz w:val="18"/>
                <w:szCs w:val="18"/>
              </w:rPr>
              <w:t>канализационного хозяйства</w:t>
            </w:r>
            <w:r w:rsidR="00AD5817" w:rsidRPr="00800884">
              <w:rPr>
                <w:rFonts w:ascii="Times New Roman" w:hAnsi="Times New Roman" w:cs="Times New Roman"/>
                <w:b/>
                <w:sz w:val="18"/>
                <w:szCs w:val="18"/>
              </w:rPr>
              <w:t>:</w:t>
            </w:r>
          </w:p>
          <w:p w:rsidR="00AD5817" w:rsidRPr="00C9307D" w:rsidRDefault="00AD5817" w:rsidP="00D00930">
            <w:pPr>
              <w:pStyle w:val="ConsPlusCell"/>
              <w:jc w:val="both"/>
              <w:rPr>
                <w:rFonts w:ascii="Times New Roman" w:hAnsi="Times New Roman" w:cs="Times New Roman"/>
                <w:sz w:val="18"/>
                <w:szCs w:val="18"/>
              </w:rPr>
            </w:pPr>
          </w:p>
          <w:p w:rsidR="00E44714" w:rsidRPr="00E95435" w:rsidRDefault="00E44714" w:rsidP="00E44714">
            <w:pPr>
              <w:pStyle w:val="ConsPlusCell"/>
              <w:jc w:val="both"/>
              <w:rPr>
                <w:rFonts w:ascii="Times New Roman" w:hAnsi="Times New Roman" w:cs="Times New Roman"/>
                <w:sz w:val="18"/>
                <w:szCs w:val="18"/>
              </w:rPr>
            </w:pPr>
            <w:bookmarkStart w:id="7" w:name="_Hlk1493501"/>
            <w:r w:rsidRPr="00E95435">
              <w:rPr>
                <w:rFonts w:ascii="Times New Roman" w:hAnsi="Times New Roman" w:cs="Times New Roman"/>
                <w:sz w:val="18"/>
                <w:szCs w:val="18"/>
              </w:rPr>
              <w:t>Общество с ограниченной ответственностью</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«Концессии водоснабжения – Геленджик»</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ООО «КВ</w:t>
            </w:r>
            <w:r w:rsidR="004315B4">
              <w:rPr>
                <w:rFonts w:ascii="Times New Roman" w:hAnsi="Times New Roman" w:cs="Times New Roman"/>
                <w:sz w:val="18"/>
                <w:szCs w:val="18"/>
              </w:rPr>
              <w:t>Г</w:t>
            </w:r>
            <w:r w:rsidRPr="00E95435">
              <w:rPr>
                <w:rFonts w:ascii="Times New Roman" w:hAnsi="Times New Roman" w:cs="Times New Roman"/>
                <w:sz w:val="18"/>
                <w:szCs w:val="18"/>
              </w:rPr>
              <w:t>» 353460, Краснодарский край,</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 xml:space="preserve">г.Геленджик, ул. Новороссийская, 150 </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ИНН 2304073741 КПП 230401001</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МОСКОВСКИЙ ФИЛИАЛ «БАНК СГБ»</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БИК 044525094</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К/с 30101810245250000094</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Р/с 40702810519000000705</w:t>
            </w:r>
          </w:p>
          <w:p w:rsidR="00E44714" w:rsidRPr="00E95435" w:rsidRDefault="00E44714" w:rsidP="00E44714">
            <w:pPr>
              <w:pStyle w:val="ConsPlusCell"/>
              <w:jc w:val="both"/>
              <w:rPr>
                <w:rFonts w:ascii="Times New Roman" w:hAnsi="Times New Roman" w:cs="Times New Roman"/>
                <w:sz w:val="18"/>
                <w:szCs w:val="18"/>
              </w:rPr>
            </w:pPr>
            <w:r w:rsidRPr="00E95435">
              <w:rPr>
                <w:rFonts w:ascii="Times New Roman" w:hAnsi="Times New Roman" w:cs="Times New Roman"/>
                <w:sz w:val="18"/>
                <w:szCs w:val="18"/>
              </w:rPr>
              <w:t>ОКПО 32684537 ОКАТО 3408000000</w:t>
            </w:r>
          </w:p>
          <w:p w:rsidR="00E44714" w:rsidRPr="00E95435" w:rsidRDefault="00E44714" w:rsidP="00E44714">
            <w:pPr>
              <w:pStyle w:val="ConsPlusCell"/>
              <w:jc w:val="both"/>
              <w:rPr>
                <w:rFonts w:ascii="Times New Roman" w:hAnsi="Times New Roman" w:cs="Times New Roman"/>
                <w:sz w:val="18"/>
                <w:szCs w:val="18"/>
                <w:lang w:val="en-US"/>
              </w:rPr>
            </w:pPr>
            <w:r w:rsidRPr="00E95435">
              <w:rPr>
                <w:rFonts w:ascii="Times New Roman" w:hAnsi="Times New Roman" w:cs="Times New Roman"/>
                <w:sz w:val="18"/>
                <w:szCs w:val="18"/>
              </w:rPr>
              <w:t>тел</w:t>
            </w:r>
            <w:r w:rsidRPr="00E95435">
              <w:rPr>
                <w:rFonts w:ascii="Times New Roman" w:hAnsi="Times New Roman" w:cs="Times New Roman"/>
                <w:sz w:val="18"/>
                <w:szCs w:val="18"/>
                <w:lang w:val="en-US"/>
              </w:rPr>
              <w:t>. 8 (86141) 2-08-33</w:t>
            </w:r>
          </w:p>
          <w:p w:rsidR="00E44714" w:rsidRPr="00E95435" w:rsidRDefault="00E44714" w:rsidP="00E44714">
            <w:pPr>
              <w:pStyle w:val="ConsPlusCell"/>
              <w:jc w:val="both"/>
              <w:rPr>
                <w:rFonts w:ascii="Times New Roman" w:hAnsi="Times New Roman" w:cs="Times New Roman"/>
                <w:sz w:val="18"/>
                <w:szCs w:val="18"/>
                <w:lang w:val="en-US"/>
              </w:rPr>
            </w:pPr>
            <w:r w:rsidRPr="00E95435">
              <w:rPr>
                <w:rFonts w:ascii="Times New Roman" w:hAnsi="Times New Roman" w:cs="Times New Roman"/>
                <w:sz w:val="18"/>
                <w:szCs w:val="18"/>
                <w:lang w:val="en-US"/>
              </w:rPr>
              <w:t>E-mail: kvgel@yandex.ru</w:t>
            </w:r>
          </w:p>
          <w:bookmarkEnd w:id="7"/>
          <w:p w:rsidR="006011E0" w:rsidRPr="00E44714" w:rsidRDefault="006011E0" w:rsidP="00D00930">
            <w:pPr>
              <w:pStyle w:val="ConsPlusCell"/>
              <w:jc w:val="both"/>
              <w:rPr>
                <w:rFonts w:ascii="Times New Roman" w:hAnsi="Times New Roman" w:cs="Times New Roman"/>
                <w:sz w:val="18"/>
                <w:szCs w:val="18"/>
                <w:lang w:val="en-US"/>
              </w:rPr>
            </w:pPr>
          </w:p>
          <w:p w:rsidR="009C2C1A" w:rsidRPr="00E44714" w:rsidRDefault="009C2C1A" w:rsidP="00D00930">
            <w:pPr>
              <w:pStyle w:val="ConsPlusCell"/>
              <w:jc w:val="both"/>
              <w:rPr>
                <w:rFonts w:ascii="Times New Roman" w:hAnsi="Times New Roman" w:cs="Times New Roman"/>
                <w:sz w:val="18"/>
                <w:szCs w:val="18"/>
                <w:lang w:val="en-US"/>
              </w:rPr>
            </w:pPr>
          </w:p>
          <w:p w:rsidR="008A6D50" w:rsidRPr="00E44714" w:rsidRDefault="008A6D50" w:rsidP="00D00930">
            <w:pPr>
              <w:pStyle w:val="ConsPlusCell"/>
              <w:jc w:val="both"/>
              <w:rPr>
                <w:rFonts w:ascii="Times New Roman" w:hAnsi="Times New Roman" w:cs="Times New Roman"/>
                <w:sz w:val="18"/>
                <w:szCs w:val="18"/>
                <w:lang w:val="en-US"/>
              </w:rPr>
            </w:pPr>
          </w:p>
          <w:p w:rsidR="00D00930" w:rsidRPr="00C9307D" w:rsidRDefault="00D00930" w:rsidP="00D00930">
            <w:pPr>
              <w:pStyle w:val="ConsPlusCell"/>
              <w:jc w:val="both"/>
              <w:rPr>
                <w:rFonts w:ascii="Times New Roman" w:hAnsi="Times New Roman" w:cs="Times New Roman"/>
                <w:sz w:val="18"/>
                <w:szCs w:val="18"/>
              </w:rPr>
            </w:pPr>
            <w:r w:rsidRPr="00C9307D">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p w:rsidR="00D00930" w:rsidRPr="00C9307D" w:rsidRDefault="00D00930" w:rsidP="00D00930">
            <w:pPr>
              <w:pStyle w:val="ConsPlusCell"/>
              <w:jc w:val="both"/>
              <w:rPr>
                <w:rFonts w:ascii="Times New Roman" w:hAnsi="Times New Roman" w:cs="Times New Roman"/>
                <w:sz w:val="18"/>
                <w:szCs w:val="18"/>
              </w:rPr>
            </w:pPr>
          </w:p>
          <w:p w:rsidR="00D00930" w:rsidRPr="00C9307D" w:rsidRDefault="00AE4C00" w:rsidP="00D00930">
            <w:pPr>
              <w:pStyle w:val="ConsPlusCell"/>
              <w:jc w:val="both"/>
              <w:rPr>
                <w:rFonts w:ascii="Times New Roman" w:hAnsi="Times New Roman" w:cs="Times New Roman"/>
                <w:sz w:val="18"/>
                <w:szCs w:val="18"/>
              </w:rPr>
            </w:pPr>
            <w:r w:rsidRPr="008E4EE4">
              <w:rPr>
                <w:rFonts w:ascii="Times New Roman" w:hAnsi="Times New Roman" w:cs="Times New Roman"/>
                <w:sz w:val="18"/>
                <w:szCs w:val="18"/>
              </w:rPr>
              <w:t>«</w:t>
            </w:r>
            <w:r w:rsidR="00E44714">
              <w:rPr>
                <w:rFonts w:ascii="Times New Roman" w:hAnsi="Times New Roman" w:cs="Times New Roman"/>
                <w:sz w:val="18"/>
                <w:szCs w:val="18"/>
              </w:rPr>
              <w:t>___</w:t>
            </w:r>
            <w:r w:rsidRPr="008E4EE4">
              <w:rPr>
                <w:rFonts w:ascii="Times New Roman" w:hAnsi="Times New Roman" w:cs="Times New Roman"/>
                <w:sz w:val="18"/>
                <w:szCs w:val="18"/>
              </w:rPr>
              <w:t xml:space="preserve">» </w:t>
            </w:r>
            <w:r w:rsidR="00E44714">
              <w:rPr>
                <w:rFonts w:ascii="Times New Roman" w:hAnsi="Times New Roman" w:cs="Times New Roman"/>
                <w:sz w:val="18"/>
                <w:szCs w:val="18"/>
              </w:rPr>
              <w:t>________________</w:t>
            </w:r>
            <w:r w:rsidR="00167D76" w:rsidRPr="008E4EE4">
              <w:rPr>
                <w:rFonts w:ascii="Times New Roman" w:hAnsi="Times New Roman" w:cs="Times New Roman"/>
                <w:sz w:val="18"/>
                <w:szCs w:val="18"/>
              </w:rPr>
              <w:t xml:space="preserve"> 20</w:t>
            </w:r>
            <w:r w:rsidR="00E44714">
              <w:rPr>
                <w:rFonts w:ascii="Times New Roman" w:hAnsi="Times New Roman" w:cs="Times New Roman"/>
                <w:sz w:val="18"/>
                <w:szCs w:val="18"/>
              </w:rPr>
              <w:t>___</w:t>
            </w:r>
            <w:r w:rsidR="00D00930" w:rsidRPr="00C9307D">
              <w:rPr>
                <w:rFonts w:ascii="Times New Roman" w:hAnsi="Times New Roman" w:cs="Times New Roman"/>
                <w:sz w:val="18"/>
                <w:szCs w:val="18"/>
              </w:rPr>
              <w:t xml:space="preserve"> г.</w:t>
            </w:r>
          </w:p>
          <w:p w:rsidR="00D00930" w:rsidRPr="00C9307D" w:rsidRDefault="00D00930" w:rsidP="00F06A56">
            <w:pPr>
              <w:pStyle w:val="ConsPlusCell"/>
              <w:jc w:val="both"/>
              <w:rPr>
                <w:rFonts w:ascii="Times New Roman" w:hAnsi="Times New Roman" w:cs="Times New Roman"/>
                <w:sz w:val="18"/>
                <w:szCs w:val="18"/>
              </w:rPr>
            </w:pPr>
          </w:p>
        </w:tc>
        <w:tc>
          <w:tcPr>
            <w:tcW w:w="4253" w:type="dxa"/>
          </w:tcPr>
          <w:p w:rsidR="00D00930" w:rsidRPr="00800884" w:rsidRDefault="00D00930" w:rsidP="00B538F7">
            <w:pPr>
              <w:pStyle w:val="ConsPlusCell"/>
              <w:rPr>
                <w:rFonts w:ascii="Times New Roman" w:hAnsi="Times New Roman" w:cs="Times New Roman"/>
                <w:b/>
                <w:sz w:val="18"/>
                <w:szCs w:val="18"/>
              </w:rPr>
            </w:pPr>
            <w:r w:rsidRPr="00800884">
              <w:rPr>
                <w:rFonts w:ascii="Times New Roman" w:hAnsi="Times New Roman" w:cs="Times New Roman"/>
                <w:b/>
                <w:sz w:val="18"/>
                <w:szCs w:val="18"/>
              </w:rPr>
              <w:t>Абонент:</w:t>
            </w:r>
          </w:p>
          <w:p w:rsidR="00DD227A" w:rsidRDefault="00DD227A" w:rsidP="00B538F7">
            <w:pPr>
              <w:pStyle w:val="ConsPlusCell"/>
              <w:rPr>
                <w:rFonts w:ascii="Times New Roman" w:hAnsi="Times New Roman" w:cs="Times New Roman"/>
                <w:sz w:val="18"/>
                <w:szCs w:val="18"/>
              </w:rPr>
            </w:pPr>
          </w:p>
          <w:p w:rsidR="00AD5817" w:rsidRDefault="00AD5817" w:rsidP="00B538F7">
            <w:pPr>
              <w:pStyle w:val="ConsPlusCell"/>
              <w:rPr>
                <w:rFonts w:ascii="Times New Roman" w:hAnsi="Times New Roman" w:cs="Times New Roman"/>
                <w:sz w:val="18"/>
                <w:szCs w:val="18"/>
              </w:rPr>
            </w:pPr>
          </w:p>
          <w:p w:rsidR="00E9664F" w:rsidRDefault="00E9664F" w:rsidP="00B538F7">
            <w:pPr>
              <w:pStyle w:val="ConsPlusCell"/>
              <w:rPr>
                <w:rFonts w:ascii="Times New Roman" w:hAnsi="Times New Roman" w:cs="Times New Roman"/>
                <w:sz w:val="18"/>
                <w:szCs w:val="18"/>
              </w:rPr>
            </w:pPr>
          </w:p>
          <w:p w:rsidR="00E9664F" w:rsidRDefault="00E9664F" w:rsidP="00B538F7">
            <w:pPr>
              <w:pStyle w:val="ConsPlusCell"/>
              <w:rPr>
                <w:rFonts w:ascii="Times New Roman" w:hAnsi="Times New Roman" w:cs="Times New Roman"/>
                <w:sz w:val="18"/>
                <w:szCs w:val="18"/>
              </w:rPr>
            </w:pPr>
          </w:p>
          <w:p w:rsidR="00E9664F" w:rsidRDefault="00E9664F"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191625" w:rsidRDefault="00191625" w:rsidP="00B538F7">
            <w:pPr>
              <w:pStyle w:val="ConsPlusCell"/>
              <w:rPr>
                <w:rFonts w:ascii="Times New Roman" w:hAnsi="Times New Roman" w:cs="Times New Roman"/>
                <w:sz w:val="18"/>
                <w:szCs w:val="18"/>
              </w:rPr>
            </w:pPr>
          </w:p>
          <w:p w:rsidR="00E9664F" w:rsidRDefault="00E9664F" w:rsidP="00B538F7">
            <w:pPr>
              <w:pStyle w:val="ConsPlusCell"/>
              <w:rPr>
                <w:rFonts w:ascii="Times New Roman" w:hAnsi="Times New Roman" w:cs="Times New Roman"/>
                <w:sz w:val="18"/>
                <w:szCs w:val="18"/>
              </w:rPr>
            </w:pPr>
          </w:p>
          <w:p w:rsidR="00B128F9" w:rsidRDefault="00B128F9" w:rsidP="00B538F7">
            <w:pPr>
              <w:pStyle w:val="ConsPlusCell"/>
              <w:rPr>
                <w:rFonts w:ascii="Times New Roman" w:hAnsi="Times New Roman" w:cs="Times New Roman"/>
                <w:sz w:val="18"/>
                <w:szCs w:val="18"/>
              </w:rPr>
            </w:pPr>
          </w:p>
          <w:p w:rsidR="00481A12" w:rsidRDefault="00D00930" w:rsidP="000775DD">
            <w:pPr>
              <w:pStyle w:val="ConsPlusCell"/>
              <w:rPr>
                <w:rFonts w:ascii="Times New Roman" w:hAnsi="Times New Roman" w:cs="Times New Roman"/>
                <w:sz w:val="18"/>
                <w:szCs w:val="18"/>
              </w:rPr>
            </w:pPr>
            <w:r w:rsidRPr="002A66FA">
              <w:rPr>
                <w:rFonts w:ascii="Times New Roman" w:hAnsi="Times New Roman" w:cs="Times New Roman"/>
                <w:sz w:val="18"/>
                <w:szCs w:val="18"/>
              </w:rPr>
              <w:t xml:space="preserve">___________________ </w:t>
            </w:r>
          </w:p>
          <w:p w:rsidR="006011E0" w:rsidRDefault="006011E0" w:rsidP="000775DD">
            <w:pPr>
              <w:pStyle w:val="ConsPlusCell"/>
              <w:rPr>
                <w:rFonts w:ascii="Times New Roman" w:hAnsi="Times New Roman" w:cs="Times New Roman"/>
                <w:sz w:val="18"/>
                <w:szCs w:val="18"/>
              </w:rPr>
            </w:pPr>
          </w:p>
          <w:p w:rsidR="00D00930" w:rsidRPr="004804F4" w:rsidRDefault="00D014AA" w:rsidP="00B538F7">
            <w:pPr>
              <w:pStyle w:val="ConsPlusCell"/>
              <w:rPr>
                <w:rFonts w:ascii="Times New Roman" w:hAnsi="Times New Roman" w:cs="Times New Roman"/>
                <w:sz w:val="18"/>
                <w:szCs w:val="18"/>
              </w:rPr>
            </w:pPr>
            <w:r>
              <w:rPr>
                <w:rFonts w:ascii="Times New Roman" w:hAnsi="Times New Roman" w:cs="Times New Roman"/>
                <w:sz w:val="18"/>
                <w:szCs w:val="18"/>
              </w:rPr>
              <w:t>«</w:t>
            </w:r>
            <w:r w:rsidR="00D00930" w:rsidRPr="004804F4">
              <w:rPr>
                <w:rFonts w:ascii="Times New Roman" w:hAnsi="Times New Roman" w:cs="Times New Roman"/>
                <w:sz w:val="18"/>
                <w:szCs w:val="18"/>
              </w:rPr>
              <w:t>___</w:t>
            </w:r>
            <w:r>
              <w:rPr>
                <w:rFonts w:ascii="Times New Roman" w:hAnsi="Times New Roman" w:cs="Times New Roman"/>
                <w:sz w:val="18"/>
                <w:szCs w:val="18"/>
              </w:rPr>
              <w:t>»</w:t>
            </w:r>
            <w:r w:rsidR="00D00930" w:rsidRPr="004804F4">
              <w:rPr>
                <w:rFonts w:ascii="Times New Roman" w:hAnsi="Times New Roman" w:cs="Times New Roman"/>
                <w:sz w:val="18"/>
                <w:szCs w:val="18"/>
              </w:rPr>
              <w:t xml:space="preserve"> ___________ 20__ г.                </w:t>
            </w:r>
          </w:p>
          <w:p w:rsidR="00D00930" w:rsidRDefault="00D00930" w:rsidP="00B538F7">
            <w:pPr>
              <w:pStyle w:val="ConsPlusCell"/>
              <w:rPr>
                <w:rFonts w:ascii="Times New Roman" w:hAnsi="Times New Roman" w:cs="Times New Roman"/>
                <w:sz w:val="18"/>
                <w:szCs w:val="18"/>
              </w:rPr>
            </w:pPr>
          </w:p>
        </w:tc>
      </w:tr>
    </w:tbl>
    <w:p w:rsidR="0023709D" w:rsidRDefault="0023709D" w:rsidP="00215D6A">
      <w:pPr>
        <w:pStyle w:val="ConsPlusNormal"/>
        <w:jc w:val="right"/>
        <w:outlineLvl w:val="1"/>
        <w:rPr>
          <w:sz w:val="18"/>
          <w:szCs w:val="18"/>
        </w:rPr>
      </w:pPr>
    </w:p>
    <w:p w:rsidR="0023709D" w:rsidRDefault="0023709D" w:rsidP="00215D6A">
      <w:pPr>
        <w:pStyle w:val="ConsPlusNormal"/>
        <w:jc w:val="right"/>
        <w:outlineLvl w:val="1"/>
        <w:rPr>
          <w:sz w:val="18"/>
          <w:szCs w:val="18"/>
        </w:rPr>
      </w:pPr>
    </w:p>
    <w:p w:rsidR="006C35D4" w:rsidRDefault="006C35D4" w:rsidP="00215D6A">
      <w:pPr>
        <w:pStyle w:val="ConsPlusNormal"/>
        <w:jc w:val="right"/>
        <w:outlineLvl w:val="1"/>
        <w:rPr>
          <w:sz w:val="18"/>
          <w:szCs w:val="18"/>
        </w:rPr>
      </w:pPr>
    </w:p>
    <w:p w:rsidR="006C35D4" w:rsidRDefault="006C35D4" w:rsidP="00215D6A">
      <w:pPr>
        <w:pStyle w:val="ConsPlusNormal"/>
        <w:jc w:val="right"/>
        <w:outlineLvl w:val="1"/>
        <w:rPr>
          <w:sz w:val="18"/>
          <w:szCs w:val="18"/>
        </w:rPr>
      </w:pPr>
    </w:p>
    <w:p w:rsidR="006C35D4" w:rsidRDefault="006C35D4" w:rsidP="00215D6A">
      <w:pPr>
        <w:pStyle w:val="ConsPlusNormal"/>
        <w:jc w:val="right"/>
        <w:outlineLvl w:val="1"/>
        <w:rPr>
          <w:sz w:val="18"/>
          <w:szCs w:val="18"/>
        </w:rPr>
      </w:pPr>
    </w:p>
    <w:p w:rsidR="006C35D4" w:rsidRDefault="006C35D4" w:rsidP="00215D6A">
      <w:pPr>
        <w:pStyle w:val="ConsPlusNormal"/>
        <w:jc w:val="right"/>
        <w:outlineLvl w:val="1"/>
        <w:rPr>
          <w:sz w:val="18"/>
          <w:szCs w:val="18"/>
        </w:rPr>
      </w:pPr>
    </w:p>
    <w:p w:rsidR="006C35D4" w:rsidRDefault="006C35D4" w:rsidP="00215D6A">
      <w:pPr>
        <w:pStyle w:val="ConsPlusNormal"/>
        <w:jc w:val="right"/>
        <w:outlineLvl w:val="1"/>
        <w:rPr>
          <w:sz w:val="18"/>
          <w:szCs w:val="18"/>
        </w:rPr>
      </w:pPr>
    </w:p>
    <w:p w:rsidR="00A344D7" w:rsidRDefault="00A344D7">
      <w:pPr>
        <w:spacing w:after="160" w:line="259" w:lineRule="auto"/>
        <w:rPr>
          <w:rFonts w:eastAsiaTheme="minorHAnsi"/>
          <w:sz w:val="18"/>
          <w:szCs w:val="18"/>
          <w:lang w:eastAsia="en-US"/>
        </w:rPr>
      </w:pPr>
      <w:r>
        <w:rPr>
          <w:sz w:val="18"/>
          <w:szCs w:val="18"/>
        </w:rPr>
        <w:br w:type="page"/>
      </w:r>
    </w:p>
    <w:p w:rsidR="00215D6A" w:rsidRPr="00B90EDC" w:rsidRDefault="00215D6A" w:rsidP="00215D6A">
      <w:pPr>
        <w:pStyle w:val="ConsPlusNormal"/>
        <w:jc w:val="right"/>
        <w:outlineLvl w:val="1"/>
        <w:rPr>
          <w:sz w:val="18"/>
          <w:szCs w:val="18"/>
        </w:rPr>
      </w:pPr>
      <w:r w:rsidRPr="00B90EDC">
        <w:rPr>
          <w:sz w:val="18"/>
          <w:szCs w:val="18"/>
        </w:rPr>
        <w:lastRenderedPageBreak/>
        <w:t>Приложение N 1</w:t>
      </w:r>
    </w:p>
    <w:p w:rsidR="00215D6A" w:rsidRPr="00B90EDC" w:rsidRDefault="00215D6A" w:rsidP="00215D6A">
      <w:pPr>
        <w:pStyle w:val="ConsPlusNormal"/>
        <w:jc w:val="right"/>
        <w:rPr>
          <w:sz w:val="18"/>
          <w:szCs w:val="18"/>
        </w:rPr>
      </w:pPr>
      <w:r w:rsidRPr="00B90EDC">
        <w:rPr>
          <w:sz w:val="18"/>
          <w:szCs w:val="18"/>
        </w:rPr>
        <w:t>к единому типовому договору</w:t>
      </w:r>
    </w:p>
    <w:p w:rsidR="00215D6A" w:rsidRPr="00B90EDC" w:rsidRDefault="00215D6A" w:rsidP="00215D6A">
      <w:pPr>
        <w:pStyle w:val="ConsPlusNormal"/>
        <w:jc w:val="right"/>
        <w:rPr>
          <w:sz w:val="18"/>
          <w:szCs w:val="18"/>
        </w:rPr>
      </w:pPr>
      <w:r w:rsidRPr="00B90EDC">
        <w:rPr>
          <w:sz w:val="18"/>
          <w:szCs w:val="18"/>
        </w:rPr>
        <w:t>холодного водоснабжения</w:t>
      </w:r>
    </w:p>
    <w:p w:rsidR="00215D6A" w:rsidRPr="00B90EDC" w:rsidRDefault="00215D6A" w:rsidP="00215D6A">
      <w:pPr>
        <w:pStyle w:val="ConsPlusNormal"/>
        <w:jc w:val="right"/>
        <w:rPr>
          <w:sz w:val="18"/>
          <w:szCs w:val="18"/>
        </w:rPr>
      </w:pPr>
      <w:r w:rsidRPr="00B90EDC">
        <w:rPr>
          <w:sz w:val="18"/>
          <w:szCs w:val="18"/>
        </w:rPr>
        <w:t>и водоотведения</w:t>
      </w:r>
    </w:p>
    <w:p w:rsidR="00215D6A" w:rsidRPr="00B90EDC" w:rsidRDefault="00215D6A" w:rsidP="00B90EDC">
      <w:pPr>
        <w:pStyle w:val="ConsPlusNonformat"/>
        <w:jc w:val="center"/>
        <w:rPr>
          <w:rFonts w:ascii="Times New Roman" w:hAnsi="Times New Roman" w:cs="Times New Roman"/>
          <w:b/>
          <w:sz w:val="18"/>
          <w:szCs w:val="18"/>
        </w:rPr>
      </w:pPr>
      <w:r w:rsidRPr="00B90EDC">
        <w:rPr>
          <w:rFonts w:ascii="Times New Roman" w:hAnsi="Times New Roman" w:cs="Times New Roman"/>
          <w:b/>
          <w:sz w:val="18"/>
          <w:szCs w:val="18"/>
        </w:rPr>
        <w:t>АКТ</w:t>
      </w:r>
    </w:p>
    <w:p w:rsidR="00215D6A" w:rsidRDefault="00215D6A" w:rsidP="00B90EDC">
      <w:pPr>
        <w:pStyle w:val="ConsPlusNonformat"/>
        <w:jc w:val="center"/>
        <w:rPr>
          <w:rFonts w:ascii="Times New Roman" w:hAnsi="Times New Roman" w:cs="Times New Roman"/>
          <w:b/>
          <w:sz w:val="18"/>
          <w:szCs w:val="18"/>
        </w:rPr>
      </w:pPr>
      <w:r w:rsidRPr="00B90EDC">
        <w:rPr>
          <w:rFonts w:ascii="Times New Roman" w:hAnsi="Times New Roman" w:cs="Times New Roman"/>
          <w:b/>
          <w:sz w:val="18"/>
          <w:szCs w:val="18"/>
        </w:rPr>
        <w:t>о разграничении балансовой принадлежности</w:t>
      </w:r>
    </w:p>
    <w:p w:rsidR="002467F6" w:rsidRDefault="002467F6" w:rsidP="00B90EDC">
      <w:pPr>
        <w:pStyle w:val="ConsPlusNonformat"/>
        <w:jc w:val="center"/>
        <w:rPr>
          <w:rFonts w:ascii="Times New Roman" w:hAnsi="Times New Roman" w:cs="Times New Roman"/>
          <w:b/>
          <w:sz w:val="18"/>
          <w:szCs w:val="18"/>
        </w:rPr>
      </w:pPr>
    </w:p>
    <w:p w:rsidR="00140EFB" w:rsidRDefault="00E44714" w:rsidP="00140EFB">
      <w:pPr>
        <w:pStyle w:val="ConsPlusNonformat"/>
        <w:ind w:firstLine="709"/>
        <w:jc w:val="both"/>
        <w:rPr>
          <w:rFonts w:ascii="Times New Roman" w:hAnsi="Times New Roman" w:cs="Times New Roman"/>
          <w:sz w:val="18"/>
          <w:szCs w:val="18"/>
        </w:rPr>
      </w:pPr>
      <w:proofErr w:type="gramStart"/>
      <w:r w:rsidRPr="0004765A">
        <w:rPr>
          <w:rFonts w:ascii="Times New Roman" w:hAnsi="Times New Roman" w:cs="Times New Roman"/>
          <w:sz w:val="18"/>
          <w:szCs w:val="18"/>
        </w:rPr>
        <w:t xml:space="preserve">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w:t>
      </w:r>
      <w:r w:rsidR="004315B4" w:rsidRPr="00937053">
        <w:rPr>
          <w:rFonts w:ascii="Times New Roman" w:hAnsi="Times New Roman" w:cs="Times New Roman"/>
          <w:sz w:val="18"/>
          <w:szCs w:val="18"/>
        </w:rPr>
        <w:t>руководителя по сбыту Лебедевой Юлии Владимировны, действующего на основании доверенности № 4 от 13.03.2019г</w:t>
      </w:r>
      <w:r w:rsidR="004315B4">
        <w:rPr>
          <w:rFonts w:ascii="Times New Roman" w:hAnsi="Times New Roman" w:cs="Times New Roman"/>
          <w:sz w:val="18"/>
          <w:szCs w:val="18"/>
        </w:rPr>
        <w:t>.</w:t>
      </w:r>
      <w:r w:rsidR="006050A4" w:rsidRPr="00034CDC">
        <w:rPr>
          <w:rFonts w:ascii="Times New Roman" w:hAnsi="Times New Roman" w:cs="Times New Roman"/>
          <w:sz w:val="18"/>
          <w:szCs w:val="18"/>
        </w:rPr>
        <w:t xml:space="preserve">, с одной стороны, и </w:t>
      </w:r>
      <w:r w:rsidR="00191625">
        <w:rPr>
          <w:rFonts w:ascii="Times New Roman" w:hAnsi="Times New Roman" w:cs="Times New Roman"/>
          <w:sz w:val="18"/>
          <w:szCs w:val="18"/>
        </w:rPr>
        <w:t>___________________________________________________________________________________________________________</w:t>
      </w:r>
      <w:r w:rsidR="006050A4">
        <w:rPr>
          <w:rFonts w:ascii="Times New Roman" w:hAnsi="Times New Roman" w:cs="Times New Roman"/>
          <w:sz w:val="18"/>
          <w:szCs w:val="18"/>
        </w:rPr>
        <w:t xml:space="preserve">, </w:t>
      </w:r>
      <w:r w:rsidR="006050A4" w:rsidRPr="00034CDC">
        <w:rPr>
          <w:rFonts w:ascii="Times New Roman" w:hAnsi="Times New Roman" w:cs="Times New Roman"/>
          <w:sz w:val="18"/>
          <w:szCs w:val="18"/>
        </w:rPr>
        <w:t>именуем</w:t>
      </w:r>
      <w:r w:rsidR="006050A4">
        <w:rPr>
          <w:rFonts w:ascii="Times New Roman" w:hAnsi="Times New Roman" w:cs="Times New Roman"/>
          <w:sz w:val="18"/>
          <w:szCs w:val="18"/>
        </w:rPr>
        <w:t>ое</w:t>
      </w:r>
      <w:r w:rsidR="006050A4" w:rsidRPr="00034CDC">
        <w:rPr>
          <w:rFonts w:ascii="Times New Roman" w:hAnsi="Times New Roman" w:cs="Times New Roman"/>
          <w:sz w:val="18"/>
          <w:szCs w:val="18"/>
        </w:rPr>
        <w:t xml:space="preserve"> в дальнейшем «Абонент»</w:t>
      </w:r>
      <w:r w:rsidR="006050A4">
        <w:rPr>
          <w:rFonts w:ascii="Times New Roman" w:hAnsi="Times New Roman" w:cs="Times New Roman"/>
          <w:sz w:val="18"/>
          <w:szCs w:val="18"/>
        </w:rPr>
        <w:t xml:space="preserve">, в лице </w:t>
      </w:r>
      <w:r w:rsidR="00191625">
        <w:rPr>
          <w:rFonts w:ascii="Times New Roman" w:hAnsi="Times New Roman" w:cs="Times New Roman"/>
          <w:sz w:val="18"/>
          <w:szCs w:val="18"/>
        </w:rPr>
        <w:t>_____________________________________________________________</w:t>
      </w:r>
      <w:r w:rsidR="006050A4" w:rsidRPr="00034CDC">
        <w:rPr>
          <w:rFonts w:ascii="Times New Roman" w:hAnsi="Times New Roman" w:cs="Times New Roman"/>
          <w:sz w:val="18"/>
          <w:szCs w:val="18"/>
        </w:rPr>
        <w:t>,</w:t>
      </w:r>
      <w:r w:rsidR="00191625">
        <w:rPr>
          <w:rFonts w:ascii="Times New Roman" w:hAnsi="Times New Roman" w:cs="Times New Roman"/>
          <w:sz w:val="18"/>
          <w:szCs w:val="18"/>
        </w:rPr>
        <w:t xml:space="preserve"> </w:t>
      </w:r>
      <w:r w:rsidR="006050A4" w:rsidRPr="00034CDC">
        <w:rPr>
          <w:rFonts w:ascii="Times New Roman" w:hAnsi="Times New Roman" w:cs="Times New Roman"/>
          <w:sz w:val="18"/>
          <w:szCs w:val="18"/>
        </w:rPr>
        <w:t>действующ</w:t>
      </w:r>
      <w:r w:rsidR="006050A4">
        <w:rPr>
          <w:rFonts w:ascii="Times New Roman" w:hAnsi="Times New Roman" w:cs="Times New Roman"/>
          <w:sz w:val="18"/>
          <w:szCs w:val="18"/>
        </w:rPr>
        <w:t xml:space="preserve">его </w:t>
      </w:r>
      <w:r w:rsidR="006050A4" w:rsidRPr="00034CDC">
        <w:rPr>
          <w:rFonts w:ascii="Times New Roman" w:hAnsi="Times New Roman" w:cs="Times New Roman"/>
          <w:sz w:val="18"/>
          <w:szCs w:val="18"/>
        </w:rPr>
        <w:t xml:space="preserve">на основании </w:t>
      </w:r>
      <w:r w:rsidR="00191625">
        <w:rPr>
          <w:rFonts w:ascii="Times New Roman" w:hAnsi="Times New Roman" w:cs="Times New Roman"/>
          <w:sz w:val="18"/>
          <w:szCs w:val="18"/>
        </w:rPr>
        <w:t>________________</w:t>
      </w:r>
      <w:r w:rsidR="006050A4">
        <w:rPr>
          <w:rFonts w:ascii="Times New Roman" w:hAnsi="Times New Roman" w:cs="Times New Roman"/>
          <w:sz w:val="18"/>
          <w:szCs w:val="18"/>
        </w:rPr>
        <w:t>,</w:t>
      </w:r>
      <w:r w:rsidR="006050A4" w:rsidRPr="00034CDC">
        <w:rPr>
          <w:rFonts w:ascii="Times New Roman" w:hAnsi="Times New Roman" w:cs="Times New Roman"/>
          <w:sz w:val="18"/>
          <w:szCs w:val="18"/>
        </w:rPr>
        <w:t xml:space="preserve"> с другой стороны, именуемые в дальнейшем «Стороны»</w:t>
      </w:r>
      <w:r w:rsidR="0024661E" w:rsidRPr="008E4EE4">
        <w:rPr>
          <w:rFonts w:ascii="Times New Roman" w:hAnsi="Times New Roman" w:cs="Times New Roman"/>
          <w:sz w:val="18"/>
          <w:szCs w:val="18"/>
        </w:rPr>
        <w:t>,</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составили настоящий</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акт о том, что границей раздела балансовой принадлежности по</w:t>
      </w:r>
      <w:proofErr w:type="gramEnd"/>
      <w:r w:rsidR="00215D6A" w:rsidRPr="00851972">
        <w:rPr>
          <w:rFonts w:ascii="Times New Roman" w:hAnsi="Times New Roman" w:cs="Times New Roman"/>
          <w:sz w:val="18"/>
          <w:szCs w:val="18"/>
        </w:rPr>
        <w:t xml:space="preserve"> водопроводным</w:t>
      </w:r>
      <w:r w:rsidR="00B90EDC" w:rsidRPr="00851972">
        <w:rPr>
          <w:rFonts w:ascii="Times New Roman" w:hAnsi="Times New Roman" w:cs="Times New Roman"/>
          <w:sz w:val="18"/>
          <w:szCs w:val="18"/>
        </w:rPr>
        <w:t xml:space="preserve"> и</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канализационным</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сетям</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абонента</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и</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организации</w:t>
      </w:r>
      <w:r w:rsidR="00191625">
        <w:rPr>
          <w:rFonts w:ascii="Times New Roman" w:hAnsi="Times New Roman" w:cs="Times New Roman"/>
          <w:sz w:val="18"/>
          <w:szCs w:val="18"/>
        </w:rPr>
        <w:t xml:space="preserve"> </w:t>
      </w:r>
      <w:r w:rsidR="00215D6A" w:rsidRPr="00851972">
        <w:rPr>
          <w:rFonts w:ascii="Times New Roman" w:hAnsi="Times New Roman" w:cs="Times New Roman"/>
          <w:sz w:val="18"/>
          <w:szCs w:val="18"/>
        </w:rPr>
        <w:t>водопроводно-канализационного хозяйства является</w:t>
      </w:r>
      <w:r w:rsidR="007864FB" w:rsidRPr="00851972">
        <w:rPr>
          <w:rFonts w:ascii="Times New Roman" w:hAnsi="Times New Roman" w:cs="Times New Roman"/>
          <w:sz w:val="18"/>
          <w:szCs w:val="18"/>
        </w:rPr>
        <w:t>:</w:t>
      </w:r>
    </w:p>
    <w:p w:rsidR="006050A4" w:rsidRPr="00585E7B" w:rsidRDefault="006050A4" w:rsidP="006050A4">
      <w:pPr>
        <w:pStyle w:val="ConsPlusNonformat"/>
        <w:ind w:firstLine="709"/>
        <w:jc w:val="both"/>
        <w:rPr>
          <w:rFonts w:ascii="Times New Roman" w:hAnsi="Times New Roman" w:cs="Times New Roman"/>
          <w:sz w:val="18"/>
          <w:szCs w:val="18"/>
        </w:rPr>
      </w:pPr>
      <w:r w:rsidRPr="00585E7B">
        <w:rPr>
          <w:rFonts w:ascii="Times New Roman" w:hAnsi="Times New Roman" w:cs="Times New Roman"/>
          <w:sz w:val="18"/>
          <w:szCs w:val="18"/>
        </w:rPr>
        <w:t>- Место врезки водопроводного ввода, предназначенного для водоснабжения объектов абонента в систему центрального городского водоснабжения</w:t>
      </w:r>
      <w:proofErr w:type="gramStart"/>
      <w:r w:rsidRPr="00585E7B">
        <w:rPr>
          <w:rFonts w:ascii="Times New Roman" w:hAnsi="Times New Roman" w:cs="Times New Roman"/>
          <w:sz w:val="18"/>
          <w:szCs w:val="18"/>
        </w:rPr>
        <w:t>,т</w:t>
      </w:r>
      <w:proofErr w:type="gramEnd"/>
      <w:r w:rsidRPr="00585E7B">
        <w:rPr>
          <w:rFonts w:ascii="Times New Roman" w:hAnsi="Times New Roman" w:cs="Times New Roman"/>
          <w:sz w:val="18"/>
          <w:szCs w:val="18"/>
        </w:rPr>
        <w:t>очка подключения –</w:t>
      </w:r>
      <w:r>
        <w:rPr>
          <w:rFonts w:ascii="Times New Roman" w:hAnsi="Times New Roman" w:cs="Times New Roman"/>
          <w:sz w:val="18"/>
          <w:szCs w:val="18"/>
        </w:rPr>
        <w:t xml:space="preserve"> водопроводная сеть по улице </w:t>
      </w:r>
      <w:r w:rsidR="00191625">
        <w:rPr>
          <w:rFonts w:ascii="Times New Roman" w:hAnsi="Times New Roman" w:cs="Times New Roman"/>
          <w:sz w:val="18"/>
          <w:szCs w:val="18"/>
        </w:rPr>
        <w:t>__________________________</w:t>
      </w:r>
      <w:r>
        <w:rPr>
          <w:rFonts w:ascii="Times New Roman" w:hAnsi="Times New Roman" w:cs="Times New Roman"/>
          <w:sz w:val="18"/>
          <w:szCs w:val="18"/>
        </w:rPr>
        <w:t>;</w:t>
      </w:r>
    </w:p>
    <w:p w:rsidR="00112168" w:rsidRDefault="006050A4" w:rsidP="006050A4">
      <w:pPr>
        <w:pStyle w:val="ConsPlusNonformat"/>
        <w:ind w:firstLine="709"/>
        <w:jc w:val="both"/>
        <w:rPr>
          <w:rFonts w:ascii="Times New Roman" w:hAnsi="Times New Roman" w:cs="Times New Roman"/>
          <w:sz w:val="18"/>
          <w:szCs w:val="18"/>
        </w:rPr>
      </w:pPr>
      <w:r w:rsidRPr="00585E7B">
        <w:rPr>
          <w:rFonts w:ascii="Times New Roman" w:hAnsi="Times New Roman" w:cs="Times New Roman"/>
          <w:sz w:val="18"/>
          <w:szCs w:val="18"/>
        </w:rPr>
        <w:t>- Место врезки канализационного выпуска канализационной сети, предназначенной для обеспечения водоотведения объектов абонента в систему центральной городской канализации, точка подключения –</w:t>
      </w:r>
      <w:r>
        <w:rPr>
          <w:rFonts w:ascii="Times New Roman" w:hAnsi="Times New Roman" w:cs="Times New Roman"/>
          <w:sz w:val="18"/>
          <w:szCs w:val="18"/>
        </w:rPr>
        <w:t xml:space="preserve"> канализационная сеть по улице </w:t>
      </w:r>
      <w:r w:rsidR="00191625">
        <w:rPr>
          <w:rFonts w:ascii="Times New Roman" w:hAnsi="Times New Roman" w:cs="Times New Roman"/>
          <w:sz w:val="18"/>
          <w:szCs w:val="18"/>
        </w:rPr>
        <w:t>____________________</w:t>
      </w:r>
      <w:r>
        <w:rPr>
          <w:rFonts w:ascii="Times New Roman" w:hAnsi="Times New Roman" w:cs="Times New Roman"/>
          <w:sz w:val="18"/>
          <w:szCs w:val="18"/>
        </w:rPr>
        <w:t>, Д=</w:t>
      </w:r>
      <w:r w:rsidR="00191625">
        <w:rPr>
          <w:rFonts w:ascii="Times New Roman" w:hAnsi="Times New Roman" w:cs="Times New Roman"/>
          <w:sz w:val="18"/>
          <w:szCs w:val="18"/>
        </w:rPr>
        <w:t xml:space="preserve"> ________</w:t>
      </w:r>
      <w:r>
        <w:rPr>
          <w:rFonts w:ascii="Times New Roman" w:hAnsi="Times New Roman" w:cs="Times New Roman"/>
          <w:sz w:val="18"/>
          <w:szCs w:val="18"/>
        </w:rPr>
        <w:t xml:space="preserve"> </w:t>
      </w:r>
      <w:proofErr w:type="gramStart"/>
      <w:r>
        <w:rPr>
          <w:rFonts w:ascii="Times New Roman" w:hAnsi="Times New Roman" w:cs="Times New Roman"/>
          <w:sz w:val="18"/>
          <w:szCs w:val="18"/>
        </w:rPr>
        <w:t>мм</w:t>
      </w:r>
      <w:proofErr w:type="gramEnd"/>
      <w:r w:rsidR="002D079F">
        <w:rPr>
          <w:rFonts w:ascii="Times New Roman" w:hAnsi="Times New Roman" w:cs="Times New Roman"/>
          <w:sz w:val="18"/>
          <w:szCs w:val="18"/>
        </w:rPr>
        <w:t>.</w:t>
      </w:r>
    </w:p>
    <w:p w:rsidR="00551465" w:rsidRDefault="00551465" w:rsidP="00C60518">
      <w:pPr>
        <w:pStyle w:val="ConsPlusNonformat"/>
        <w:ind w:firstLine="709"/>
        <w:jc w:val="both"/>
        <w:rPr>
          <w:rFonts w:ascii="Times New Roman" w:hAnsi="Times New Roman" w:cs="Times New Roman"/>
          <w:sz w:val="18"/>
          <w:szCs w:val="18"/>
        </w:rPr>
      </w:pPr>
    </w:p>
    <w:p w:rsidR="007F11BC" w:rsidRPr="00534C86" w:rsidRDefault="007F11BC" w:rsidP="007F11BC">
      <w:pPr>
        <w:pStyle w:val="ConsPlusNonformat"/>
        <w:ind w:firstLine="709"/>
        <w:jc w:val="both"/>
        <w:rPr>
          <w:rFonts w:ascii="Times New Roman" w:hAnsi="Times New Roman" w:cs="Times New Roman"/>
          <w:sz w:val="18"/>
          <w:szCs w:val="1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91"/>
        <w:gridCol w:w="3819"/>
      </w:tblGrid>
      <w:tr w:rsidR="006C35D4" w:rsidTr="00C47D37">
        <w:trPr>
          <w:jc w:val="center"/>
        </w:trPr>
        <w:tc>
          <w:tcPr>
            <w:tcW w:w="6091" w:type="dxa"/>
          </w:tcPr>
          <w:p w:rsidR="001249A9" w:rsidRPr="004804F4" w:rsidRDefault="001249A9" w:rsidP="001249A9">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1249A9">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6C35D4" w:rsidRDefault="006C35D4" w:rsidP="00AC164B">
            <w:pPr>
              <w:pStyle w:val="ConsPlusCell"/>
              <w:jc w:val="both"/>
              <w:rPr>
                <w:rFonts w:ascii="Times New Roman" w:hAnsi="Times New Roman" w:cs="Times New Roman"/>
                <w:sz w:val="18"/>
                <w:szCs w:val="18"/>
              </w:rPr>
            </w:pPr>
          </w:p>
          <w:p w:rsidR="006C35D4" w:rsidRDefault="006C35D4"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819" w:type="dxa"/>
          </w:tcPr>
          <w:p w:rsidR="001249A9" w:rsidRDefault="001249A9" w:rsidP="001249A9">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sidR="008B0561">
              <w:rPr>
                <w:rFonts w:ascii="Times New Roman" w:hAnsi="Times New Roman" w:cs="Times New Roman"/>
                <w:sz w:val="18"/>
                <w:szCs w:val="18"/>
              </w:rPr>
              <w:t>:</w:t>
            </w:r>
          </w:p>
          <w:p w:rsidR="006C35D4" w:rsidRDefault="006C35D4" w:rsidP="00AC164B">
            <w:pPr>
              <w:pStyle w:val="ConsPlusCell"/>
              <w:jc w:val="both"/>
              <w:rPr>
                <w:rFonts w:ascii="Times New Roman" w:hAnsi="Times New Roman" w:cs="Times New Roman"/>
                <w:sz w:val="18"/>
                <w:szCs w:val="18"/>
              </w:rPr>
            </w:pPr>
          </w:p>
          <w:p w:rsidR="001249A9" w:rsidRPr="004804F4" w:rsidRDefault="001249A9" w:rsidP="00AC164B">
            <w:pPr>
              <w:pStyle w:val="ConsPlusCell"/>
              <w:jc w:val="both"/>
              <w:rPr>
                <w:rFonts w:ascii="Times New Roman" w:hAnsi="Times New Roman" w:cs="Times New Roman"/>
                <w:sz w:val="18"/>
                <w:szCs w:val="18"/>
              </w:rPr>
            </w:pPr>
          </w:p>
          <w:p w:rsidR="006C35D4" w:rsidRDefault="009B405C" w:rsidP="00191625">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tc>
      </w:tr>
    </w:tbl>
    <w:p w:rsidR="00215D6A" w:rsidRDefault="00215D6A" w:rsidP="00215D6A">
      <w:pPr>
        <w:pStyle w:val="ConsPlusNormal"/>
        <w:jc w:val="right"/>
      </w:pPr>
    </w:p>
    <w:p w:rsidR="0099306F" w:rsidRDefault="0099306F" w:rsidP="00215D6A">
      <w:pPr>
        <w:pStyle w:val="ConsPlusNormal"/>
        <w:jc w:val="right"/>
      </w:pPr>
    </w:p>
    <w:p w:rsidR="006471B4" w:rsidRDefault="006471B4" w:rsidP="00215D6A">
      <w:pPr>
        <w:pStyle w:val="ConsPlusNormal"/>
        <w:jc w:val="right"/>
      </w:pPr>
    </w:p>
    <w:p w:rsidR="00C60518" w:rsidRDefault="00C60518" w:rsidP="00215D6A">
      <w:pPr>
        <w:pStyle w:val="ConsPlusNormal"/>
        <w:jc w:val="right"/>
        <w:outlineLvl w:val="1"/>
        <w:rPr>
          <w:sz w:val="18"/>
          <w:szCs w:val="18"/>
        </w:rPr>
      </w:pPr>
    </w:p>
    <w:p w:rsidR="00AB4B8E" w:rsidRDefault="00AB4B8E" w:rsidP="00215D6A">
      <w:pPr>
        <w:pStyle w:val="ConsPlusNormal"/>
        <w:jc w:val="right"/>
        <w:outlineLvl w:val="1"/>
        <w:rPr>
          <w:sz w:val="18"/>
          <w:szCs w:val="18"/>
        </w:rPr>
      </w:pPr>
    </w:p>
    <w:p w:rsidR="00215D6A" w:rsidRPr="00297397" w:rsidRDefault="00215D6A" w:rsidP="00215D6A">
      <w:pPr>
        <w:pStyle w:val="ConsPlusNormal"/>
        <w:jc w:val="right"/>
        <w:outlineLvl w:val="1"/>
        <w:rPr>
          <w:sz w:val="18"/>
          <w:szCs w:val="18"/>
        </w:rPr>
      </w:pPr>
      <w:r w:rsidRPr="00297397">
        <w:rPr>
          <w:sz w:val="18"/>
          <w:szCs w:val="18"/>
        </w:rPr>
        <w:t>Приложение N 2</w:t>
      </w:r>
    </w:p>
    <w:p w:rsidR="00215D6A" w:rsidRPr="00297397" w:rsidRDefault="00215D6A" w:rsidP="00215D6A">
      <w:pPr>
        <w:pStyle w:val="ConsPlusNormal"/>
        <w:jc w:val="right"/>
        <w:rPr>
          <w:sz w:val="18"/>
          <w:szCs w:val="18"/>
        </w:rPr>
      </w:pPr>
      <w:r w:rsidRPr="00297397">
        <w:rPr>
          <w:sz w:val="18"/>
          <w:szCs w:val="18"/>
        </w:rPr>
        <w:t>к единому типовому договору</w:t>
      </w:r>
    </w:p>
    <w:p w:rsidR="00215D6A" w:rsidRPr="00297397" w:rsidRDefault="00215D6A" w:rsidP="00215D6A">
      <w:pPr>
        <w:pStyle w:val="ConsPlusNormal"/>
        <w:jc w:val="right"/>
        <w:rPr>
          <w:sz w:val="18"/>
          <w:szCs w:val="18"/>
        </w:rPr>
      </w:pPr>
      <w:r w:rsidRPr="00297397">
        <w:rPr>
          <w:sz w:val="18"/>
          <w:szCs w:val="18"/>
        </w:rPr>
        <w:t>холодного водоснабжения</w:t>
      </w:r>
    </w:p>
    <w:p w:rsidR="00215D6A" w:rsidRPr="00297397" w:rsidRDefault="00215D6A" w:rsidP="00215D6A">
      <w:pPr>
        <w:pStyle w:val="ConsPlusNormal"/>
        <w:jc w:val="right"/>
        <w:rPr>
          <w:sz w:val="18"/>
          <w:szCs w:val="18"/>
        </w:rPr>
      </w:pPr>
      <w:r w:rsidRPr="00297397">
        <w:rPr>
          <w:sz w:val="18"/>
          <w:szCs w:val="18"/>
        </w:rPr>
        <w:t>и водоотведения</w:t>
      </w:r>
    </w:p>
    <w:p w:rsidR="00D668D0" w:rsidRDefault="00D668D0" w:rsidP="00297397">
      <w:pPr>
        <w:pStyle w:val="ConsPlusNonformat"/>
        <w:jc w:val="center"/>
        <w:rPr>
          <w:rFonts w:ascii="Times New Roman" w:hAnsi="Times New Roman" w:cs="Times New Roman"/>
          <w:b/>
        </w:rPr>
      </w:pPr>
      <w:bookmarkStart w:id="8" w:name="Par385"/>
      <w:bookmarkEnd w:id="8"/>
    </w:p>
    <w:p w:rsidR="00215D6A" w:rsidRPr="00D668D0" w:rsidRDefault="00215D6A" w:rsidP="00297397">
      <w:pPr>
        <w:pStyle w:val="ConsPlusNonformat"/>
        <w:jc w:val="center"/>
        <w:rPr>
          <w:rFonts w:ascii="Times New Roman" w:hAnsi="Times New Roman" w:cs="Times New Roman"/>
          <w:b/>
          <w:sz w:val="18"/>
          <w:szCs w:val="18"/>
        </w:rPr>
      </w:pPr>
      <w:r w:rsidRPr="00D668D0">
        <w:rPr>
          <w:rFonts w:ascii="Times New Roman" w:hAnsi="Times New Roman" w:cs="Times New Roman"/>
          <w:b/>
          <w:sz w:val="18"/>
          <w:szCs w:val="18"/>
        </w:rPr>
        <w:t>АКТ</w:t>
      </w:r>
    </w:p>
    <w:p w:rsidR="00215D6A" w:rsidRPr="00D668D0" w:rsidRDefault="00215D6A" w:rsidP="00297397">
      <w:pPr>
        <w:pStyle w:val="ConsPlusNonformat"/>
        <w:jc w:val="center"/>
        <w:rPr>
          <w:rFonts w:ascii="Times New Roman" w:hAnsi="Times New Roman" w:cs="Times New Roman"/>
          <w:b/>
          <w:sz w:val="18"/>
          <w:szCs w:val="18"/>
        </w:rPr>
      </w:pPr>
      <w:r w:rsidRPr="00D668D0">
        <w:rPr>
          <w:rFonts w:ascii="Times New Roman" w:hAnsi="Times New Roman" w:cs="Times New Roman"/>
          <w:b/>
          <w:sz w:val="18"/>
          <w:szCs w:val="18"/>
        </w:rPr>
        <w:t>о разграничении эксплуатационной ответственности</w:t>
      </w:r>
    </w:p>
    <w:p w:rsidR="00215D6A" w:rsidRPr="00297397" w:rsidRDefault="00215D6A" w:rsidP="00215D6A">
      <w:pPr>
        <w:pStyle w:val="ConsPlusNonformat"/>
        <w:jc w:val="both"/>
        <w:rPr>
          <w:rFonts w:ascii="Times New Roman" w:hAnsi="Times New Roman" w:cs="Times New Roman"/>
        </w:rPr>
      </w:pPr>
    </w:p>
    <w:p w:rsidR="00140EFB" w:rsidRDefault="00E44714" w:rsidP="00140EFB">
      <w:pPr>
        <w:pStyle w:val="ConsPlusNonformat"/>
        <w:ind w:firstLine="709"/>
        <w:jc w:val="both"/>
        <w:rPr>
          <w:rFonts w:ascii="Times New Roman" w:hAnsi="Times New Roman" w:cs="Times New Roman"/>
          <w:sz w:val="18"/>
          <w:szCs w:val="18"/>
        </w:rPr>
      </w:pPr>
      <w:proofErr w:type="gramStart"/>
      <w:r w:rsidRPr="0004765A">
        <w:rPr>
          <w:rFonts w:ascii="Times New Roman" w:hAnsi="Times New Roman" w:cs="Times New Roman"/>
          <w:sz w:val="18"/>
          <w:szCs w:val="18"/>
        </w:rPr>
        <w:t xml:space="preserve">Общество с ограниченной ответственностью «Концессии водоснабжения – Геленджик» именуемое в дальнейшем Организация водопроводно-канализационного хозяйства, в лице </w:t>
      </w:r>
      <w:r w:rsidR="004315B4" w:rsidRPr="00937053">
        <w:rPr>
          <w:rFonts w:ascii="Times New Roman" w:hAnsi="Times New Roman" w:cs="Times New Roman"/>
          <w:sz w:val="18"/>
          <w:szCs w:val="18"/>
        </w:rPr>
        <w:t>руководителя по сбыту Лебедевой Юлии Владимировны, действующего на основании доверенности № 4 от 13.03.2019г</w:t>
      </w:r>
      <w:r w:rsidR="004315B4">
        <w:rPr>
          <w:rFonts w:ascii="Times New Roman" w:hAnsi="Times New Roman" w:cs="Times New Roman"/>
          <w:sz w:val="18"/>
          <w:szCs w:val="18"/>
        </w:rPr>
        <w:t>.</w:t>
      </w:r>
      <w:r>
        <w:rPr>
          <w:rFonts w:ascii="Times New Roman" w:hAnsi="Times New Roman" w:cs="Times New Roman"/>
          <w:sz w:val="18"/>
          <w:szCs w:val="18"/>
        </w:rPr>
        <w:t xml:space="preserve">, </w:t>
      </w:r>
      <w:r w:rsidR="006050A4" w:rsidRPr="00034CDC">
        <w:rPr>
          <w:rFonts w:ascii="Times New Roman" w:hAnsi="Times New Roman" w:cs="Times New Roman"/>
          <w:sz w:val="18"/>
          <w:szCs w:val="18"/>
        </w:rPr>
        <w:t xml:space="preserve">с одной стороны, </w:t>
      </w:r>
      <w:r w:rsidR="00191625">
        <w:rPr>
          <w:rFonts w:ascii="Times New Roman" w:hAnsi="Times New Roman" w:cs="Times New Roman"/>
          <w:sz w:val="18"/>
          <w:szCs w:val="18"/>
        </w:rPr>
        <w:t>___________________________________________________________________________________________________________</w:t>
      </w:r>
      <w:r w:rsidR="006050A4">
        <w:rPr>
          <w:rFonts w:ascii="Times New Roman" w:hAnsi="Times New Roman" w:cs="Times New Roman"/>
          <w:sz w:val="18"/>
          <w:szCs w:val="18"/>
        </w:rPr>
        <w:t xml:space="preserve">, </w:t>
      </w:r>
      <w:r w:rsidR="006050A4" w:rsidRPr="00034CDC">
        <w:rPr>
          <w:rFonts w:ascii="Times New Roman" w:hAnsi="Times New Roman" w:cs="Times New Roman"/>
          <w:sz w:val="18"/>
          <w:szCs w:val="18"/>
        </w:rPr>
        <w:t>именуем</w:t>
      </w:r>
      <w:r w:rsidR="006050A4">
        <w:rPr>
          <w:rFonts w:ascii="Times New Roman" w:hAnsi="Times New Roman" w:cs="Times New Roman"/>
          <w:sz w:val="18"/>
          <w:szCs w:val="18"/>
        </w:rPr>
        <w:t>ое</w:t>
      </w:r>
      <w:r w:rsidR="006050A4" w:rsidRPr="00034CDC">
        <w:rPr>
          <w:rFonts w:ascii="Times New Roman" w:hAnsi="Times New Roman" w:cs="Times New Roman"/>
          <w:sz w:val="18"/>
          <w:szCs w:val="18"/>
        </w:rPr>
        <w:t xml:space="preserve"> в дальнейшем «Абонент»</w:t>
      </w:r>
      <w:r w:rsidR="006050A4">
        <w:rPr>
          <w:rFonts w:ascii="Times New Roman" w:hAnsi="Times New Roman" w:cs="Times New Roman"/>
          <w:sz w:val="18"/>
          <w:szCs w:val="18"/>
        </w:rPr>
        <w:t xml:space="preserve">, в лице </w:t>
      </w:r>
      <w:r w:rsidR="00191625">
        <w:rPr>
          <w:rFonts w:ascii="Times New Roman" w:hAnsi="Times New Roman" w:cs="Times New Roman"/>
          <w:sz w:val="18"/>
          <w:szCs w:val="18"/>
        </w:rPr>
        <w:t>_______________________________</w:t>
      </w:r>
      <w:r w:rsidR="006050A4" w:rsidRPr="00034CDC">
        <w:rPr>
          <w:rFonts w:ascii="Times New Roman" w:hAnsi="Times New Roman" w:cs="Times New Roman"/>
          <w:sz w:val="18"/>
          <w:szCs w:val="18"/>
        </w:rPr>
        <w:t>,</w:t>
      </w:r>
      <w:r w:rsidR="00191625">
        <w:rPr>
          <w:rFonts w:ascii="Times New Roman" w:hAnsi="Times New Roman" w:cs="Times New Roman"/>
          <w:sz w:val="18"/>
          <w:szCs w:val="18"/>
        </w:rPr>
        <w:t xml:space="preserve"> </w:t>
      </w:r>
      <w:r w:rsidR="006050A4" w:rsidRPr="00034CDC">
        <w:rPr>
          <w:rFonts w:ascii="Times New Roman" w:hAnsi="Times New Roman" w:cs="Times New Roman"/>
          <w:sz w:val="18"/>
          <w:szCs w:val="18"/>
        </w:rPr>
        <w:t>действующ</w:t>
      </w:r>
      <w:r w:rsidR="006050A4">
        <w:rPr>
          <w:rFonts w:ascii="Times New Roman" w:hAnsi="Times New Roman" w:cs="Times New Roman"/>
          <w:sz w:val="18"/>
          <w:szCs w:val="18"/>
        </w:rPr>
        <w:t xml:space="preserve">его </w:t>
      </w:r>
      <w:r w:rsidR="006050A4" w:rsidRPr="00034CDC">
        <w:rPr>
          <w:rFonts w:ascii="Times New Roman" w:hAnsi="Times New Roman" w:cs="Times New Roman"/>
          <w:sz w:val="18"/>
          <w:szCs w:val="18"/>
        </w:rPr>
        <w:t xml:space="preserve">на основании </w:t>
      </w:r>
      <w:r w:rsidR="00191625">
        <w:rPr>
          <w:rFonts w:ascii="Times New Roman" w:hAnsi="Times New Roman" w:cs="Times New Roman"/>
          <w:sz w:val="18"/>
          <w:szCs w:val="18"/>
        </w:rPr>
        <w:t>______________</w:t>
      </w:r>
      <w:r w:rsidR="006050A4">
        <w:rPr>
          <w:rFonts w:ascii="Times New Roman" w:hAnsi="Times New Roman" w:cs="Times New Roman"/>
          <w:sz w:val="18"/>
          <w:szCs w:val="18"/>
        </w:rPr>
        <w:t>,</w:t>
      </w:r>
      <w:r w:rsidR="006050A4" w:rsidRPr="00034CDC">
        <w:rPr>
          <w:rFonts w:ascii="Times New Roman" w:hAnsi="Times New Roman" w:cs="Times New Roman"/>
          <w:sz w:val="18"/>
          <w:szCs w:val="18"/>
        </w:rPr>
        <w:t xml:space="preserve"> с другой стороны, именуемые в дальнейшем «Стороны»</w:t>
      </w:r>
      <w:r w:rsidR="0024661E" w:rsidRPr="008E4EE4">
        <w:rPr>
          <w:rFonts w:ascii="Times New Roman" w:hAnsi="Times New Roman" w:cs="Times New Roman"/>
          <w:sz w:val="18"/>
          <w:szCs w:val="18"/>
        </w:rPr>
        <w:t>,</w:t>
      </w:r>
      <w:r w:rsidR="007864FB" w:rsidRPr="00851972">
        <w:rPr>
          <w:rFonts w:ascii="Times New Roman" w:hAnsi="Times New Roman" w:cs="Times New Roman"/>
          <w:sz w:val="18"/>
          <w:szCs w:val="18"/>
        </w:rPr>
        <w:t xml:space="preserve"> составили настоящий акт о том, что границей раздела эксплуатационной ответственности по водопроводным</w:t>
      </w:r>
      <w:proofErr w:type="gramEnd"/>
      <w:r w:rsidR="007864FB" w:rsidRPr="00851972">
        <w:rPr>
          <w:rFonts w:ascii="Times New Roman" w:hAnsi="Times New Roman" w:cs="Times New Roman"/>
          <w:sz w:val="18"/>
          <w:szCs w:val="18"/>
        </w:rPr>
        <w:t xml:space="preserve"> и канализационным сетям абонента и организации водопроводно-канализационного хозяйства является:</w:t>
      </w:r>
    </w:p>
    <w:p w:rsidR="006050A4" w:rsidRPr="00585E7B" w:rsidRDefault="006050A4" w:rsidP="006050A4">
      <w:pPr>
        <w:pStyle w:val="ConsPlusNonformat"/>
        <w:ind w:firstLine="709"/>
        <w:jc w:val="both"/>
        <w:rPr>
          <w:rFonts w:ascii="Times New Roman" w:hAnsi="Times New Roman" w:cs="Times New Roman"/>
          <w:sz w:val="18"/>
          <w:szCs w:val="18"/>
        </w:rPr>
      </w:pPr>
      <w:r w:rsidRPr="00585E7B">
        <w:rPr>
          <w:rFonts w:ascii="Times New Roman" w:hAnsi="Times New Roman" w:cs="Times New Roman"/>
          <w:sz w:val="18"/>
          <w:szCs w:val="18"/>
        </w:rPr>
        <w:t>- Место врезки водопроводного ввода, предназначенного для водоснабжения объектов абонента в систему центрального городского водоснабжения</w:t>
      </w:r>
      <w:proofErr w:type="gramStart"/>
      <w:r w:rsidRPr="00585E7B">
        <w:rPr>
          <w:rFonts w:ascii="Times New Roman" w:hAnsi="Times New Roman" w:cs="Times New Roman"/>
          <w:sz w:val="18"/>
          <w:szCs w:val="18"/>
        </w:rPr>
        <w:t>,т</w:t>
      </w:r>
      <w:proofErr w:type="gramEnd"/>
      <w:r w:rsidRPr="00585E7B">
        <w:rPr>
          <w:rFonts w:ascii="Times New Roman" w:hAnsi="Times New Roman" w:cs="Times New Roman"/>
          <w:sz w:val="18"/>
          <w:szCs w:val="18"/>
        </w:rPr>
        <w:t>очка подключения –</w:t>
      </w:r>
      <w:r>
        <w:rPr>
          <w:rFonts w:ascii="Times New Roman" w:hAnsi="Times New Roman" w:cs="Times New Roman"/>
          <w:sz w:val="18"/>
          <w:szCs w:val="18"/>
        </w:rPr>
        <w:t xml:space="preserve"> водопроводная сеть по улице </w:t>
      </w:r>
      <w:r w:rsidR="00191625">
        <w:rPr>
          <w:rFonts w:ascii="Times New Roman" w:hAnsi="Times New Roman" w:cs="Times New Roman"/>
          <w:sz w:val="18"/>
          <w:szCs w:val="18"/>
        </w:rPr>
        <w:t>__________________________</w:t>
      </w:r>
      <w:r>
        <w:rPr>
          <w:rFonts w:ascii="Times New Roman" w:hAnsi="Times New Roman" w:cs="Times New Roman"/>
          <w:sz w:val="18"/>
          <w:szCs w:val="18"/>
        </w:rPr>
        <w:t>;</w:t>
      </w:r>
    </w:p>
    <w:p w:rsidR="00363F69" w:rsidRDefault="006050A4" w:rsidP="006050A4">
      <w:pPr>
        <w:ind w:firstLine="567"/>
        <w:jc w:val="both"/>
        <w:rPr>
          <w:sz w:val="18"/>
          <w:szCs w:val="18"/>
        </w:rPr>
      </w:pPr>
      <w:r w:rsidRPr="00585E7B">
        <w:rPr>
          <w:sz w:val="18"/>
          <w:szCs w:val="18"/>
        </w:rPr>
        <w:t>- Место врезки канализационного выпуска канализационной сети, предназначенной для обеспечения водоотведения объектов абонента в систему центральной городской канализации, точка подключения –</w:t>
      </w:r>
      <w:r>
        <w:rPr>
          <w:sz w:val="18"/>
          <w:szCs w:val="18"/>
        </w:rPr>
        <w:t xml:space="preserve"> канализационная сеть по улице </w:t>
      </w:r>
      <w:r w:rsidR="00191625">
        <w:rPr>
          <w:sz w:val="18"/>
          <w:szCs w:val="18"/>
        </w:rPr>
        <w:t>_______________________</w:t>
      </w:r>
      <w:r>
        <w:rPr>
          <w:sz w:val="18"/>
          <w:szCs w:val="18"/>
        </w:rPr>
        <w:t>, Д=</w:t>
      </w:r>
      <w:r w:rsidR="00191625">
        <w:rPr>
          <w:sz w:val="18"/>
          <w:szCs w:val="18"/>
        </w:rPr>
        <w:t xml:space="preserve"> _______</w:t>
      </w:r>
      <w:r>
        <w:rPr>
          <w:sz w:val="18"/>
          <w:szCs w:val="18"/>
        </w:rPr>
        <w:t xml:space="preserve"> </w:t>
      </w:r>
      <w:proofErr w:type="gramStart"/>
      <w:r>
        <w:rPr>
          <w:sz w:val="18"/>
          <w:szCs w:val="18"/>
        </w:rPr>
        <w:t>мм</w:t>
      </w:r>
      <w:proofErr w:type="gramEnd"/>
      <w:r w:rsidR="002D079F">
        <w:rPr>
          <w:sz w:val="18"/>
          <w:szCs w:val="18"/>
        </w:rPr>
        <w:t>.</w:t>
      </w:r>
    </w:p>
    <w:p w:rsidR="00551465" w:rsidRDefault="00551465" w:rsidP="00C60518">
      <w:pPr>
        <w:ind w:firstLine="567"/>
        <w:jc w:val="both"/>
        <w:rPr>
          <w:sz w:val="18"/>
          <w:szCs w:val="18"/>
        </w:rPr>
      </w:pPr>
    </w:p>
    <w:p w:rsidR="00F8535B" w:rsidRDefault="00F8535B" w:rsidP="00215D6A">
      <w:pPr>
        <w:pStyle w:val="ConsPlusNonformat"/>
        <w:jc w:val="both"/>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49"/>
        <w:gridCol w:w="3961"/>
      </w:tblGrid>
      <w:tr w:rsidR="001249A9" w:rsidTr="00C47D37">
        <w:trPr>
          <w:jc w:val="center"/>
        </w:trPr>
        <w:tc>
          <w:tcPr>
            <w:tcW w:w="5949"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961"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r w:rsidR="006050A4">
              <w:rPr>
                <w:rFonts w:ascii="Times New Roman" w:hAnsi="Times New Roman" w:cs="Times New Roman"/>
                <w:sz w:val="18"/>
                <w:szCs w:val="18"/>
              </w:rPr>
              <w:t>А.В. Павленко</w:t>
            </w:r>
          </w:p>
          <w:p w:rsidR="001249A9" w:rsidRDefault="001249A9" w:rsidP="008F360A">
            <w:pPr>
              <w:pStyle w:val="ConsPlusCell"/>
              <w:jc w:val="both"/>
              <w:rPr>
                <w:rFonts w:ascii="Times New Roman" w:hAnsi="Times New Roman" w:cs="Times New Roman"/>
                <w:sz w:val="18"/>
                <w:szCs w:val="18"/>
              </w:rPr>
            </w:pPr>
          </w:p>
        </w:tc>
      </w:tr>
    </w:tbl>
    <w:p w:rsidR="00E06AA6" w:rsidRDefault="00E06AA6" w:rsidP="00215D6A">
      <w:pPr>
        <w:pStyle w:val="ConsPlusNormal"/>
        <w:jc w:val="right"/>
        <w:outlineLvl w:val="1"/>
        <w:rPr>
          <w:sz w:val="18"/>
          <w:szCs w:val="18"/>
        </w:rPr>
      </w:pPr>
    </w:p>
    <w:p w:rsidR="00E06AA6" w:rsidRDefault="00E06AA6">
      <w:pPr>
        <w:spacing w:after="160" w:line="259" w:lineRule="auto"/>
        <w:rPr>
          <w:rFonts w:eastAsiaTheme="minorHAnsi"/>
          <w:sz w:val="18"/>
          <w:szCs w:val="18"/>
          <w:lang w:eastAsia="en-US"/>
        </w:rPr>
      </w:pPr>
      <w:r>
        <w:rPr>
          <w:sz w:val="18"/>
          <w:szCs w:val="18"/>
        </w:rPr>
        <w:br w:type="page"/>
      </w:r>
    </w:p>
    <w:p w:rsidR="00215D6A" w:rsidRPr="00371E62" w:rsidRDefault="00215D6A" w:rsidP="00215D6A">
      <w:pPr>
        <w:pStyle w:val="ConsPlusNormal"/>
        <w:jc w:val="right"/>
        <w:outlineLvl w:val="1"/>
        <w:rPr>
          <w:sz w:val="18"/>
          <w:szCs w:val="18"/>
        </w:rPr>
      </w:pPr>
      <w:r w:rsidRPr="00371E62">
        <w:rPr>
          <w:sz w:val="18"/>
          <w:szCs w:val="18"/>
        </w:rPr>
        <w:lastRenderedPageBreak/>
        <w:t>Приложение N 3</w:t>
      </w:r>
    </w:p>
    <w:p w:rsidR="00215D6A" w:rsidRPr="00371E62" w:rsidRDefault="00215D6A" w:rsidP="00215D6A">
      <w:pPr>
        <w:pStyle w:val="ConsPlusNormal"/>
        <w:jc w:val="right"/>
        <w:rPr>
          <w:sz w:val="18"/>
          <w:szCs w:val="18"/>
        </w:rPr>
      </w:pPr>
      <w:r w:rsidRPr="00371E62">
        <w:rPr>
          <w:sz w:val="18"/>
          <w:szCs w:val="18"/>
        </w:rPr>
        <w:t>к единому типовому договору</w:t>
      </w:r>
    </w:p>
    <w:p w:rsidR="00215D6A" w:rsidRPr="00371E62" w:rsidRDefault="00215D6A" w:rsidP="00215D6A">
      <w:pPr>
        <w:pStyle w:val="ConsPlusNormal"/>
        <w:jc w:val="right"/>
        <w:rPr>
          <w:sz w:val="18"/>
          <w:szCs w:val="18"/>
        </w:rPr>
      </w:pPr>
      <w:r w:rsidRPr="00371E62">
        <w:rPr>
          <w:sz w:val="18"/>
          <w:szCs w:val="18"/>
        </w:rPr>
        <w:t>холодного водоснабжения</w:t>
      </w:r>
    </w:p>
    <w:p w:rsidR="00215D6A" w:rsidRDefault="00371E62" w:rsidP="00371E62">
      <w:pPr>
        <w:pStyle w:val="ConsPlusNormal"/>
        <w:jc w:val="right"/>
        <w:rPr>
          <w:sz w:val="18"/>
          <w:szCs w:val="18"/>
        </w:rPr>
      </w:pPr>
      <w:r w:rsidRPr="00371E62">
        <w:rPr>
          <w:sz w:val="18"/>
          <w:szCs w:val="18"/>
        </w:rPr>
        <w:t>и водоотведения</w:t>
      </w:r>
    </w:p>
    <w:p w:rsidR="00191625" w:rsidRPr="00371E62" w:rsidRDefault="00191625" w:rsidP="00371E62">
      <w:pPr>
        <w:pStyle w:val="ConsPlusNormal"/>
        <w:jc w:val="right"/>
        <w:rPr>
          <w:sz w:val="18"/>
          <w:szCs w:val="18"/>
        </w:rPr>
      </w:pPr>
    </w:p>
    <w:p w:rsidR="00215D6A" w:rsidRPr="00371E62" w:rsidRDefault="00215D6A" w:rsidP="00371E62">
      <w:pPr>
        <w:pStyle w:val="ConsPlusNonformat"/>
        <w:jc w:val="center"/>
        <w:rPr>
          <w:rFonts w:ascii="Times New Roman" w:hAnsi="Times New Roman" w:cs="Times New Roman"/>
          <w:b/>
          <w:sz w:val="18"/>
          <w:szCs w:val="18"/>
        </w:rPr>
      </w:pPr>
      <w:r w:rsidRPr="00371E62">
        <w:rPr>
          <w:rFonts w:ascii="Times New Roman" w:hAnsi="Times New Roman" w:cs="Times New Roman"/>
          <w:b/>
          <w:sz w:val="18"/>
          <w:szCs w:val="18"/>
        </w:rPr>
        <w:t>СВЕДЕНИЯ</w:t>
      </w:r>
    </w:p>
    <w:p w:rsidR="00215D6A" w:rsidRPr="00371E62" w:rsidRDefault="00215D6A" w:rsidP="00371E62">
      <w:pPr>
        <w:pStyle w:val="ConsPlusNonformat"/>
        <w:jc w:val="center"/>
        <w:rPr>
          <w:rFonts w:ascii="Times New Roman" w:hAnsi="Times New Roman" w:cs="Times New Roman"/>
          <w:sz w:val="18"/>
          <w:szCs w:val="18"/>
        </w:rPr>
      </w:pPr>
      <w:r w:rsidRPr="00371E62">
        <w:rPr>
          <w:rFonts w:ascii="Times New Roman" w:hAnsi="Times New Roman" w:cs="Times New Roman"/>
          <w:sz w:val="18"/>
          <w:szCs w:val="18"/>
        </w:rPr>
        <w:t>о режиме подачи холодной воды (гарантированного</w:t>
      </w:r>
    </w:p>
    <w:p w:rsidR="00215D6A" w:rsidRPr="00371E62" w:rsidRDefault="00215D6A" w:rsidP="00371E62">
      <w:pPr>
        <w:pStyle w:val="ConsPlusNonformat"/>
        <w:jc w:val="center"/>
        <w:rPr>
          <w:rFonts w:ascii="Times New Roman" w:hAnsi="Times New Roman" w:cs="Times New Roman"/>
          <w:sz w:val="18"/>
          <w:szCs w:val="18"/>
        </w:rPr>
      </w:pPr>
      <w:r w:rsidRPr="00371E62">
        <w:rPr>
          <w:rFonts w:ascii="Times New Roman" w:hAnsi="Times New Roman" w:cs="Times New Roman"/>
          <w:sz w:val="18"/>
          <w:szCs w:val="18"/>
        </w:rPr>
        <w:t>объема подачи воды (в том числе на нужды пожаротушения),</w:t>
      </w:r>
    </w:p>
    <w:p w:rsidR="00215D6A" w:rsidRPr="00371E62" w:rsidRDefault="00215D6A" w:rsidP="00371E62">
      <w:pPr>
        <w:pStyle w:val="ConsPlusNonformat"/>
        <w:jc w:val="center"/>
        <w:rPr>
          <w:rFonts w:ascii="Times New Roman" w:hAnsi="Times New Roman" w:cs="Times New Roman"/>
          <w:sz w:val="18"/>
          <w:szCs w:val="18"/>
        </w:rPr>
      </w:pPr>
      <w:r w:rsidRPr="00371E62">
        <w:rPr>
          <w:rFonts w:ascii="Times New Roman" w:hAnsi="Times New Roman" w:cs="Times New Roman"/>
          <w:sz w:val="18"/>
          <w:szCs w:val="18"/>
        </w:rPr>
        <w:t>в системе водоснабжения в месте присоединения)</w:t>
      </w:r>
    </w:p>
    <w:p w:rsidR="00371E62" w:rsidRDefault="00371E62" w:rsidP="00215D6A">
      <w:pPr>
        <w:pStyle w:val="ConsPlusNonformat"/>
        <w:jc w:val="both"/>
      </w:pPr>
    </w:p>
    <w:p w:rsidR="00215D6A" w:rsidRPr="00CF6506" w:rsidRDefault="00215D6A" w:rsidP="00215D6A">
      <w:pPr>
        <w:pStyle w:val="ConsPlusNonformat"/>
        <w:jc w:val="both"/>
        <w:rPr>
          <w:rFonts w:ascii="Times New Roman" w:hAnsi="Times New Roman" w:cs="Times New Roman"/>
          <w:b/>
          <w:sz w:val="18"/>
          <w:szCs w:val="18"/>
        </w:rPr>
      </w:pPr>
      <w:r w:rsidRPr="00CF6506">
        <w:rPr>
          <w:rFonts w:ascii="Times New Roman" w:hAnsi="Times New Roman" w:cs="Times New Roman"/>
          <w:b/>
          <w:sz w:val="18"/>
          <w:szCs w:val="18"/>
        </w:rPr>
        <w:t xml:space="preserve">Режим установлен </w:t>
      </w:r>
      <w:r w:rsidR="006B6F38" w:rsidRPr="00CF6506">
        <w:rPr>
          <w:rFonts w:ascii="Times New Roman" w:hAnsi="Times New Roman" w:cs="Times New Roman"/>
          <w:b/>
          <w:sz w:val="18"/>
          <w:szCs w:val="18"/>
        </w:rPr>
        <w:t>на</w:t>
      </w:r>
      <w:r w:rsidR="00396AC7" w:rsidRPr="00CF6506">
        <w:rPr>
          <w:rFonts w:ascii="Times New Roman" w:hAnsi="Times New Roman" w:cs="Times New Roman"/>
          <w:b/>
          <w:sz w:val="18"/>
          <w:szCs w:val="18"/>
        </w:rPr>
        <w:t xml:space="preserve"> период действия договора</w:t>
      </w:r>
      <w:r w:rsidRPr="00CF6506">
        <w:rPr>
          <w:rFonts w:ascii="Times New Roman" w:hAnsi="Times New Roman" w:cs="Times New Roman"/>
          <w:b/>
          <w:sz w:val="18"/>
          <w:szCs w:val="18"/>
        </w:rPr>
        <w:t>.</w:t>
      </w:r>
    </w:p>
    <w:tbl>
      <w:tblPr>
        <w:tblW w:w="10632" w:type="dxa"/>
        <w:tblInd w:w="-505" w:type="dxa"/>
        <w:tblLayout w:type="fixed"/>
        <w:tblCellMar>
          <w:top w:w="102" w:type="dxa"/>
          <w:left w:w="62" w:type="dxa"/>
          <w:bottom w:w="102" w:type="dxa"/>
          <w:right w:w="62" w:type="dxa"/>
        </w:tblCellMar>
        <w:tblLook w:val="0000"/>
      </w:tblPr>
      <w:tblGrid>
        <w:gridCol w:w="283"/>
        <w:gridCol w:w="4962"/>
        <w:gridCol w:w="1559"/>
        <w:gridCol w:w="1560"/>
        <w:gridCol w:w="2268"/>
      </w:tblGrid>
      <w:tr w:rsidR="00784FA7" w:rsidRPr="00396AC7" w:rsidTr="00253438">
        <w:tc>
          <w:tcPr>
            <w:tcW w:w="283" w:type="dxa"/>
            <w:tcBorders>
              <w:top w:val="single" w:sz="4" w:space="0" w:color="auto"/>
              <w:left w:val="single" w:sz="4" w:space="0" w:color="auto"/>
              <w:bottom w:val="single" w:sz="4" w:space="0" w:color="auto"/>
              <w:right w:val="single" w:sz="4" w:space="0" w:color="auto"/>
            </w:tcBorders>
          </w:tcPr>
          <w:p w:rsidR="00215D6A" w:rsidRPr="00396AC7" w:rsidRDefault="00215D6A">
            <w:pPr>
              <w:pStyle w:val="ConsPlusNormal"/>
              <w:jc w:val="center"/>
              <w:rPr>
                <w:sz w:val="18"/>
                <w:szCs w:val="18"/>
              </w:rPr>
            </w:pPr>
            <w:r w:rsidRPr="00396AC7">
              <w:rPr>
                <w:sz w:val="18"/>
                <w:szCs w:val="18"/>
              </w:rPr>
              <w:t>N п/п</w:t>
            </w:r>
          </w:p>
        </w:tc>
        <w:tc>
          <w:tcPr>
            <w:tcW w:w="4962" w:type="dxa"/>
            <w:tcBorders>
              <w:top w:val="single" w:sz="4" w:space="0" w:color="auto"/>
              <w:left w:val="single" w:sz="4" w:space="0" w:color="auto"/>
              <w:bottom w:val="single" w:sz="4" w:space="0" w:color="auto"/>
              <w:right w:val="single" w:sz="4" w:space="0" w:color="auto"/>
            </w:tcBorders>
          </w:tcPr>
          <w:p w:rsidR="00215D6A" w:rsidRPr="00396AC7" w:rsidRDefault="00215D6A">
            <w:pPr>
              <w:pStyle w:val="ConsPlusNormal"/>
              <w:jc w:val="center"/>
              <w:rPr>
                <w:sz w:val="18"/>
                <w:szCs w:val="18"/>
              </w:rPr>
            </w:pPr>
            <w:r w:rsidRPr="00396AC7">
              <w:rPr>
                <w:sz w:val="18"/>
                <w:szCs w:val="18"/>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215D6A" w:rsidRPr="00396AC7" w:rsidRDefault="00215D6A">
            <w:pPr>
              <w:pStyle w:val="ConsPlusNormal"/>
              <w:jc w:val="center"/>
              <w:rPr>
                <w:sz w:val="18"/>
                <w:szCs w:val="18"/>
              </w:rPr>
            </w:pPr>
            <w:r w:rsidRPr="00396AC7">
              <w:rPr>
                <w:sz w:val="18"/>
                <w:szCs w:val="18"/>
              </w:rPr>
              <w:t>Гарантированный объем подачи холодной воды</w:t>
            </w:r>
          </w:p>
        </w:tc>
        <w:tc>
          <w:tcPr>
            <w:tcW w:w="1560" w:type="dxa"/>
            <w:tcBorders>
              <w:top w:val="single" w:sz="4" w:space="0" w:color="auto"/>
              <w:left w:val="single" w:sz="4" w:space="0" w:color="auto"/>
              <w:bottom w:val="single" w:sz="4" w:space="0" w:color="auto"/>
              <w:right w:val="single" w:sz="4" w:space="0" w:color="auto"/>
            </w:tcBorders>
          </w:tcPr>
          <w:p w:rsidR="00215D6A" w:rsidRPr="00396AC7" w:rsidRDefault="00215D6A">
            <w:pPr>
              <w:pStyle w:val="ConsPlusNormal"/>
              <w:jc w:val="center"/>
              <w:rPr>
                <w:sz w:val="18"/>
                <w:szCs w:val="18"/>
              </w:rPr>
            </w:pPr>
            <w:r w:rsidRPr="00396AC7">
              <w:rPr>
                <w:sz w:val="18"/>
                <w:szCs w:val="18"/>
              </w:rPr>
              <w:t>Гарантированный объем подачи холодной воды на нужды пожаротушения</w:t>
            </w:r>
          </w:p>
        </w:tc>
        <w:tc>
          <w:tcPr>
            <w:tcW w:w="2268" w:type="dxa"/>
            <w:tcBorders>
              <w:top w:val="single" w:sz="4" w:space="0" w:color="auto"/>
              <w:left w:val="single" w:sz="4" w:space="0" w:color="auto"/>
              <w:bottom w:val="single" w:sz="4" w:space="0" w:color="auto"/>
              <w:right w:val="single" w:sz="4" w:space="0" w:color="auto"/>
            </w:tcBorders>
          </w:tcPr>
          <w:p w:rsidR="00215D6A" w:rsidRPr="00396AC7" w:rsidRDefault="00215D6A">
            <w:pPr>
              <w:pStyle w:val="ConsPlusNormal"/>
              <w:jc w:val="center"/>
              <w:rPr>
                <w:sz w:val="18"/>
                <w:szCs w:val="18"/>
              </w:rPr>
            </w:pPr>
            <w:r w:rsidRPr="00396AC7">
              <w:rPr>
                <w:sz w:val="18"/>
                <w:szCs w:val="18"/>
              </w:rPr>
              <w:t>Гарантированный уровень давления холодной воды в централизованной системе водоснабжения в месте присоединения</w:t>
            </w:r>
          </w:p>
        </w:tc>
      </w:tr>
      <w:tr w:rsidR="00FC7738" w:rsidRPr="00396AC7" w:rsidTr="00253438">
        <w:tc>
          <w:tcPr>
            <w:tcW w:w="283" w:type="dxa"/>
            <w:tcBorders>
              <w:top w:val="single" w:sz="4" w:space="0" w:color="auto"/>
              <w:left w:val="single" w:sz="4" w:space="0" w:color="auto"/>
              <w:bottom w:val="single" w:sz="4" w:space="0" w:color="auto"/>
              <w:right w:val="single" w:sz="4" w:space="0" w:color="auto"/>
            </w:tcBorders>
            <w:vAlign w:val="center"/>
          </w:tcPr>
          <w:p w:rsidR="00FC7738" w:rsidRPr="00396AC7" w:rsidRDefault="00FC7738" w:rsidP="006F3B44">
            <w:pPr>
              <w:pStyle w:val="ConsPlusNormal"/>
              <w:numPr>
                <w:ilvl w:val="0"/>
                <w:numId w:val="2"/>
              </w:numPr>
              <w:ind w:left="357" w:hanging="357"/>
              <w:rPr>
                <w:sz w:val="18"/>
                <w:szCs w:val="18"/>
              </w:rPr>
            </w:pPr>
          </w:p>
        </w:tc>
        <w:tc>
          <w:tcPr>
            <w:tcW w:w="4962" w:type="dxa"/>
            <w:tcBorders>
              <w:top w:val="single" w:sz="4" w:space="0" w:color="auto"/>
              <w:left w:val="single" w:sz="4" w:space="0" w:color="auto"/>
              <w:bottom w:val="single" w:sz="4" w:space="0" w:color="auto"/>
              <w:right w:val="single" w:sz="4" w:space="0" w:color="auto"/>
            </w:tcBorders>
            <w:vAlign w:val="center"/>
          </w:tcPr>
          <w:p w:rsidR="00FC7738" w:rsidRPr="00645563" w:rsidRDefault="00FC7738" w:rsidP="006050A4">
            <w:pPr>
              <w:pStyle w:val="ConsPlusNormal"/>
              <w:rPr>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FC7738" w:rsidRPr="00396AC7" w:rsidRDefault="00FC7738" w:rsidP="00814FC8">
            <w:pPr>
              <w:pStyle w:val="ConsPlusNormal"/>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FC7738" w:rsidRPr="00396AC7" w:rsidRDefault="00FC7738">
            <w:pPr>
              <w:pStyle w:val="ConsPlusNormal"/>
              <w:jc w:val="center"/>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FC7738" w:rsidRPr="00396AC7" w:rsidRDefault="00FC7738">
            <w:pPr>
              <w:pStyle w:val="ConsPlusNormal"/>
              <w:jc w:val="center"/>
              <w:rPr>
                <w:sz w:val="18"/>
                <w:szCs w:val="18"/>
              </w:rPr>
            </w:pPr>
          </w:p>
        </w:tc>
      </w:tr>
    </w:tbl>
    <w:p w:rsidR="00215D6A" w:rsidRDefault="00215D6A" w:rsidP="00215D6A">
      <w:pPr>
        <w:pStyle w:val="ConsPlusNormal"/>
        <w:jc w:val="right"/>
      </w:pPr>
    </w:p>
    <w:p w:rsidR="00C57D59" w:rsidRDefault="00C57D59" w:rsidP="00215D6A">
      <w:pPr>
        <w:pStyle w:val="ConsPlusNormal"/>
        <w:jc w:val="right"/>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706"/>
      </w:tblGrid>
      <w:tr w:rsidR="001249A9" w:rsidTr="00C47D37">
        <w:tc>
          <w:tcPr>
            <w:tcW w:w="6204"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706"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215D6A" w:rsidRDefault="00215D6A" w:rsidP="00215D6A">
      <w:pPr>
        <w:pStyle w:val="ConsPlusNormal"/>
        <w:jc w:val="right"/>
      </w:pPr>
    </w:p>
    <w:p w:rsidR="001249A9" w:rsidRPr="00784FA7" w:rsidRDefault="001249A9" w:rsidP="00215D6A">
      <w:pPr>
        <w:pStyle w:val="ConsPlusNormal"/>
        <w:jc w:val="right"/>
      </w:pPr>
    </w:p>
    <w:p w:rsidR="00C57D59" w:rsidRDefault="00C57D59" w:rsidP="00215D6A">
      <w:pPr>
        <w:pStyle w:val="ConsPlusNormal"/>
        <w:jc w:val="right"/>
        <w:outlineLvl w:val="1"/>
        <w:rPr>
          <w:sz w:val="18"/>
          <w:szCs w:val="18"/>
        </w:rPr>
      </w:pPr>
    </w:p>
    <w:p w:rsidR="00617D77" w:rsidRDefault="00617D77" w:rsidP="00215D6A">
      <w:pPr>
        <w:pStyle w:val="ConsPlusNormal"/>
        <w:jc w:val="right"/>
        <w:outlineLvl w:val="1"/>
        <w:rPr>
          <w:sz w:val="18"/>
          <w:szCs w:val="18"/>
        </w:rPr>
      </w:pPr>
    </w:p>
    <w:p w:rsidR="00E0748B" w:rsidRDefault="00E0748B" w:rsidP="00E0748B">
      <w:pPr>
        <w:pStyle w:val="ConsPlusNormal"/>
        <w:jc w:val="right"/>
        <w:rPr>
          <w:sz w:val="18"/>
          <w:szCs w:val="18"/>
        </w:rPr>
      </w:pPr>
    </w:p>
    <w:p w:rsidR="00E0748B" w:rsidRDefault="00E0748B" w:rsidP="00E0748B">
      <w:pPr>
        <w:pStyle w:val="ConsPlusNormal"/>
        <w:jc w:val="right"/>
        <w:rPr>
          <w:sz w:val="18"/>
          <w:szCs w:val="18"/>
        </w:rPr>
      </w:pPr>
    </w:p>
    <w:p w:rsidR="00215D6A" w:rsidRPr="00306BB9" w:rsidRDefault="00215D6A" w:rsidP="00E0748B">
      <w:pPr>
        <w:pStyle w:val="ConsPlusNormal"/>
        <w:jc w:val="right"/>
        <w:rPr>
          <w:sz w:val="18"/>
          <w:szCs w:val="18"/>
        </w:rPr>
      </w:pPr>
      <w:r w:rsidRPr="00306BB9">
        <w:rPr>
          <w:sz w:val="18"/>
          <w:szCs w:val="18"/>
        </w:rPr>
        <w:t>Приложение N 4</w:t>
      </w:r>
    </w:p>
    <w:p w:rsidR="00215D6A" w:rsidRPr="00306BB9" w:rsidRDefault="00215D6A" w:rsidP="00215D6A">
      <w:pPr>
        <w:pStyle w:val="ConsPlusNormal"/>
        <w:jc w:val="right"/>
        <w:rPr>
          <w:sz w:val="18"/>
          <w:szCs w:val="18"/>
        </w:rPr>
      </w:pPr>
      <w:r w:rsidRPr="00306BB9">
        <w:rPr>
          <w:sz w:val="18"/>
          <w:szCs w:val="18"/>
        </w:rPr>
        <w:t>к единому типовому договору</w:t>
      </w:r>
    </w:p>
    <w:p w:rsidR="00215D6A" w:rsidRPr="00306BB9" w:rsidRDefault="00215D6A" w:rsidP="00215D6A">
      <w:pPr>
        <w:pStyle w:val="ConsPlusNormal"/>
        <w:jc w:val="right"/>
        <w:rPr>
          <w:sz w:val="18"/>
          <w:szCs w:val="18"/>
        </w:rPr>
      </w:pPr>
      <w:r w:rsidRPr="00306BB9">
        <w:rPr>
          <w:sz w:val="18"/>
          <w:szCs w:val="18"/>
        </w:rPr>
        <w:t>холодного водоснабжения</w:t>
      </w:r>
    </w:p>
    <w:p w:rsidR="00215D6A" w:rsidRPr="00306BB9" w:rsidRDefault="00215D6A" w:rsidP="00215D6A">
      <w:pPr>
        <w:pStyle w:val="ConsPlusNormal"/>
        <w:jc w:val="right"/>
        <w:rPr>
          <w:sz w:val="18"/>
          <w:szCs w:val="18"/>
        </w:rPr>
      </w:pPr>
      <w:r w:rsidRPr="00306BB9">
        <w:rPr>
          <w:sz w:val="18"/>
          <w:szCs w:val="18"/>
        </w:rPr>
        <w:t>и водоотведения</w:t>
      </w:r>
    </w:p>
    <w:p w:rsidR="00215D6A" w:rsidRPr="00306BB9" w:rsidRDefault="00215D6A" w:rsidP="00306BB9">
      <w:pPr>
        <w:pStyle w:val="ConsPlusNonformat"/>
        <w:jc w:val="center"/>
        <w:rPr>
          <w:rFonts w:ascii="Times New Roman" w:hAnsi="Times New Roman" w:cs="Times New Roman"/>
          <w:b/>
          <w:sz w:val="18"/>
          <w:szCs w:val="18"/>
        </w:rPr>
      </w:pPr>
      <w:bookmarkStart w:id="9" w:name="Par470"/>
      <w:bookmarkEnd w:id="9"/>
      <w:r w:rsidRPr="00306BB9">
        <w:rPr>
          <w:rFonts w:ascii="Times New Roman" w:hAnsi="Times New Roman" w:cs="Times New Roman"/>
          <w:b/>
          <w:sz w:val="18"/>
          <w:szCs w:val="18"/>
        </w:rPr>
        <w:t>РЕЖИМ</w:t>
      </w:r>
    </w:p>
    <w:p w:rsidR="00215D6A" w:rsidRPr="00CF6506" w:rsidRDefault="00215D6A" w:rsidP="00306BB9">
      <w:pPr>
        <w:pStyle w:val="ConsPlusNonformat"/>
        <w:jc w:val="center"/>
        <w:rPr>
          <w:rFonts w:ascii="Times New Roman" w:hAnsi="Times New Roman" w:cs="Times New Roman"/>
          <w:b/>
          <w:sz w:val="18"/>
          <w:szCs w:val="18"/>
        </w:rPr>
      </w:pPr>
      <w:r w:rsidRPr="00CF6506">
        <w:rPr>
          <w:rFonts w:ascii="Times New Roman" w:hAnsi="Times New Roman" w:cs="Times New Roman"/>
          <w:b/>
          <w:sz w:val="18"/>
          <w:szCs w:val="18"/>
        </w:rPr>
        <w:t>приема сточных вод</w:t>
      </w:r>
    </w:p>
    <w:p w:rsidR="006B6F38" w:rsidRPr="00CF6506" w:rsidRDefault="006B6F38" w:rsidP="006B6F38">
      <w:pPr>
        <w:pStyle w:val="ConsPlusNonformat"/>
        <w:jc w:val="both"/>
        <w:rPr>
          <w:rFonts w:ascii="Times New Roman" w:hAnsi="Times New Roman" w:cs="Times New Roman"/>
          <w:b/>
          <w:sz w:val="18"/>
          <w:szCs w:val="18"/>
        </w:rPr>
      </w:pPr>
      <w:r w:rsidRPr="00CF6506">
        <w:rPr>
          <w:rFonts w:ascii="Times New Roman" w:hAnsi="Times New Roman" w:cs="Times New Roman"/>
          <w:b/>
          <w:sz w:val="18"/>
          <w:szCs w:val="18"/>
        </w:rPr>
        <w:t>Режим установлен на период действия договора.</w:t>
      </w:r>
    </w:p>
    <w:tbl>
      <w:tblPr>
        <w:tblW w:w="10065" w:type="dxa"/>
        <w:tblInd w:w="-80" w:type="dxa"/>
        <w:tblLayout w:type="fixed"/>
        <w:tblCellMar>
          <w:top w:w="102" w:type="dxa"/>
          <w:left w:w="62" w:type="dxa"/>
          <w:bottom w:w="102" w:type="dxa"/>
          <w:right w:w="62" w:type="dxa"/>
        </w:tblCellMar>
        <w:tblLook w:val="0000"/>
      </w:tblPr>
      <w:tblGrid>
        <w:gridCol w:w="4962"/>
        <w:gridCol w:w="2551"/>
        <w:gridCol w:w="2552"/>
      </w:tblGrid>
      <w:tr w:rsidR="00784FA7" w:rsidRPr="00482F77" w:rsidTr="000F2C21">
        <w:tc>
          <w:tcPr>
            <w:tcW w:w="4962" w:type="dxa"/>
            <w:tcBorders>
              <w:top w:val="single" w:sz="4" w:space="0" w:color="auto"/>
              <w:left w:val="single" w:sz="4" w:space="0" w:color="auto"/>
              <w:bottom w:val="single" w:sz="4" w:space="0" w:color="auto"/>
              <w:right w:val="single" w:sz="4" w:space="0" w:color="auto"/>
            </w:tcBorders>
          </w:tcPr>
          <w:p w:rsidR="00215D6A" w:rsidRPr="00482F77" w:rsidRDefault="00215D6A">
            <w:pPr>
              <w:pStyle w:val="ConsPlusNormal"/>
              <w:jc w:val="center"/>
              <w:rPr>
                <w:sz w:val="18"/>
                <w:szCs w:val="18"/>
              </w:rPr>
            </w:pPr>
            <w:r w:rsidRPr="00482F77">
              <w:rPr>
                <w:sz w:val="18"/>
                <w:szCs w:val="18"/>
              </w:rPr>
              <w:t>Наименование объекта</w:t>
            </w:r>
          </w:p>
        </w:tc>
        <w:tc>
          <w:tcPr>
            <w:tcW w:w="2551" w:type="dxa"/>
            <w:tcBorders>
              <w:top w:val="single" w:sz="4" w:space="0" w:color="auto"/>
              <w:left w:val="single" w:sz="4" w:space="0" w:color="auto"/>
              <w:bottom w:val="single" w:sz="4" w:space="0" w:color="auto"/>
              <w:right w:val="single" w:sz="4" w:space="0" w:color="auto"/>
            </w:tcBorders>
          </w:tcPr>
          <w:p w:rsidR="00215D6A" w:rsidRPr="00482F77" w:rsidRDefault="00215D6A" w:rsidP="00026103">
            <w:pPr>
              <w:pStyle w:val="ConsPlusNormal"/>
              <w:jc w:val="center"/>
              <w:rPr>
                <w:sz w:val="18"/>
                <w:szCs w:val="18"/>
              </w:rPr>
            </w:pPr>
            <w:r w:rsidRPr="00482F77">
              <w:rPr>
                <w:sz w:val="18"/>
                <w:szCs w:val="18"/>
              </w:rPr>
              <w:t>Максимальный расход сточных вод (часовой)</w:t>
            </w:r>
          </w:p>
        </w:tc>
        <w:tc>
          <w:tcPr>
            <w:tcW w:w="2552" w:type="dxa"/>
            <w:tcBorders>
              <w:top w:val="single" w:sz="4" w:space="0" w:color="auto"/>
              <w:left w:val="single" w:sz="4" w:space="0" w:color="auto"/>
              <w:bottom w:val="single" w:sz="4" w:space="0" w:color="auto"/>
              <w:right w:val="single" w:sz="4" w:space="0" w:color="auto"/>
            </w:tcBorders>
          </w:tcPr>
          <w:p w:rsidR="00215D6A" w:rsidRPr="00482F77" w:rsidRDefault="00215D6A" w:rsidP="00026103">
            <w:pPr>
              <w:pStyle w:val="ConsPlusNormal"/>
              <w:jc w:val="center"/>
              <w:rPr>
                <w:sz w:val="18"/>
                <w:szCs w:val="18"/>
              </w:rPr>
            </w:pPr>
            <w:r w:rsidRPr="00482F77">
              <w:rPr>
                <w:sz w:val="18"/>
                <w:szCs w:val="18"/>
              </w:rPr>
              <w:t>Максимальный расход сточных вод (секундный)</w:t>
            </w:r>
          </w:p>
        </w:tc>
      </w:tr>
      <w:tr w:rsidR="00253438" w:rsidRPr="00482F77" w:rsidTr="000F2C21">
        <w:tc>
          <w:tcPr>
            <w:tcW w:w="4962" w:type="dxa"/>
            <w:tcBorders>
              <w:top w:val="single" w:sz="4" w:space="0" w:color="auto"/>
              <w:left w:val="single" w:sz="4" w:space="0" w:color="auto"/>
              <w:bottom w:val="single" w:sz="4" w:space="0" w:color="auto"/>
              <w:right w:val="single" w:sz="4" w:space="0" w:color="auto"/>
            </w:tcBorders>
            <w:vAlign w:val="center"/>
          </w:tcPr>
          <w:p w:rsidR="00253438" w:rsidRPr="00645563" w:rsidRDefault="00253438" w:rsidP="00191625">
            <w:pPr>
              <w:pStyle w:val="ConsPlusNormal"/>
              <w:rPr>
                <w:sz w:val="18"/>
                <w:szCs w:val="18"/>
              </w:rPr>
            </w:pPr>
            <w:bookmarkStart w:id="10" w:name="_GoBack" w:colFirst="0" w:colLast="0"/>
          </w:p>
        </w:tc>
        <w:tc>
          <w:tcPr>
            <w:tcW w:w="2551" w:type="dxa"/>
            <w:tcBorders>
              <w:top w:val="single" w:sz="4" w:space="0" w:color="auto"/>
              <w:left w:val="single" w:sz="4" w:space="0" w:color="auto"/>
              <w:bottom w:val="single" w:sz="4" w:space="0" w:color="auto"/>
              <w:right w:val="single" w:sz="4" w:space="0" w:color="auto"/>
            </w:tcBorders>
            <w:vAlign w:val="center"/>
          </w:tcPr>
          <w:p w:rsidR="00253438" w:rsidRPr="00482F77" w:rsidRDefault="00253438" w:rsidP="00253438">
            <w:pPr>
              <w:pStyle w:val="ConsPlusNormal"/>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rsidR="00253438" w:rsidRPr="00482F77" w:rsidRDefault="00253438" w:rsidP="00A66846">
            <w:pPr>
              <w:pStyle w:val="ConsPlusNormal"/>
              <w:jc w:val="center"/>
              <w:rPr>
                <w:sz w:val="18"/>
                <w:szCs w:val="18"/>
              </w:rPr>
            </w:pPr>
          </w:p>
        </w:tc>
      </w:tr>
      <w:bookmarkEnd w:id="10"/>
    </w:tbl>
    <w:p w:rsidR="00482F77" w:rsidRDefault="00482F77" w:rsidP="00215D6A">
      <w:pPr>
        <w:pStyle w:val="ConsPlusNonformat"/>
        <w:jc w:val="both"/>
      </w:pPr>
    </w:p>
    <w:p w:rsidR="00215D6A" w:rsidRPr="00BE64F5" w:rsidRDefault="00215D6A" w:rsidP="00BE64F5">
      <w:pPr>
        <w:pStyle w:val="ConsPlusNonformat"/>
        <w:jc w:val="both"/>
        <w:rPr>
          <w:rFonts w:ascii="Times New Roman" w:hAnsi="Times New Roman" w:cs="Times New Roman"/>
          <w:sz w:val="18"/>
          <w:szCs w:val="18"/>
        </w:rPr>
      </w:pPr>
      <w:r w:rsidRPr="00BE64F5">
        <w:rPr>
          <w:rFonts w:ascii="Times New Roman" w:hAnsi="Times New Roman" w:cs="Times New Roman"/>
          <w:sz w:val="18"/>
          <w:szCs w:val="18"/>
        </w:rPr>
        <w:t>Допустимые перерывы в продолжительности приема сточных вод:</w:t>
      </w:r>
      <w:r w:rsidR="00BE64F5" w:rsidRPr="00BE64F5">
        <w:rPr>
          <w:rFonts w:ascii="Times New Roman" w:hAnsi="Times New Roman" w:cs="Times New Roman"/>
          <w:sz w:val="18"/>
          <w:szCs w:val="18"/>
        </w:rPr>
        <w:t xml:space="preserve"> согласно действующего законодательства.</w:t>
      </w:r>
    </w:p>
    <w:p w:rsidR="0055680E" w:rsidRDefault="0055680E" w:rsidP="00215D6A">
      <w:pPr>
        <w:pStyle w:val="ConsPlusNonformat"/>
        <w:jc w:val="both"/>
        <w:rPr>
          <w:rFonts w:ascii="Times New Roman" w:hAnsi="Times New Roman" w:cs="Times New Roman"/>
          <w:sz w:val="18"/>
          <w:szCs w:val="18"/>
        </w:rPr>
      </w:pPr>
    </w:p>
    <w:p w:rsidR="00C57D59" w:rsidRDefault="00C57D59" w:rsidP="00215D6A">
      <w:pPr>
        <w:pStyle w:val="ConsPlusNonformat"/>
        <w:jc w:val="both"/>
        <w:rPr>
          <w:rFonts w:ascii="Times New Roman" w:hAnsi="Times New Roman" w:cs="Times New Roman"/>
          <w:sz w:val="18"/>
          <w:szCs w:val="18"/>
        </w:rPr>
      </w:pPr>
    </w:p>
    <w:p w:rsidR="002C235C" w:rsidRPr="00BE64F5" w:rsidRDefault="002C235C" w:rsidP="00215D6A">
      <w:pPr>
        <w:pStyle w:val="ConsPlusNonformat"/>
        <w:jc w:val="both"/>
        <w:rPr>
          <w:rFonts w:ascii="Times New Roman" w:hAnsi="Times New Roman" w:cs="Times New Roman"/>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90"/>
      </w:tblGrid>
      <w:tr w:rsidR="001249A9" w:rsidTr="00C47D37">
        <w:tc>
          <w:tcPr>
            <w:tcW w:w="5920"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990"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236576" w:rsidRPr="00BE64F5" w:rsidRDefault="00236576" w:rsidP="00215D6A">
      <w:pPr>
        <w:pStyle w:val="ConsPlusNonformat"/>
        <w:jc w:val="both"/>
        <w:rPr>
          <w:rFonts w:ascii="Times New Roman" w:hAnsi="Times New Roman" w:cs="Times New Roman"/>
          <w:sz w:val="18"/>
          <w:szCs w:val="18"/>
        </w:rPr>
      </w:pPr>
    </w:p>
    <w:p w:rsidR="00236576" w:rsidRDefault="00236576" w:rsidP="00215D6A">
      <w:pPr>
        <w:pStyle w:val="ConsPlusNonformat"/>
        <w:jc w:val="both"/>
      </w:pPr>
    </w:p>
    <w:p w:rsidR="001249A9" w:rsidRPr="00A6585F" w:rsidRDefault="00DE6D7A" w:rsidP="00A6585F">
      <w:pPr>
        <w:widowControl w:val="0"/>
        <w:autoSpaceDE w:val="0"/>
        <w:autoSpaceDN w:val="0"/>
        <w:adjustRightInd w:val="0"/>
        <w:jc w:val="center"/>
        <w:rPr>
          <w:color w:val="000000"/>
          <w:sz w:val="18"/>
          <w:szCs w:val="18"/>
        </w:rPr>
      </w:pPr>
      <w:r>
        <w:rPr>
          <w:rFonts w:eastAsia="Calibri"/>
          <w:color w:val="000000"/>
          <w:sz w:val="18"/>
          <w:szCs w:val="18"/>
          <w:lang w:eastAsia="en-US"/>
        </w:rPr>
        <w:br w:type="page"/>
      </w:r>
      <w:r w:rsidR="001249A9" w:rsidRPr="00A6585F">
        <w:rPr>
          <w:color w:val="000000"/>
          <w:sz w:val="18"/>
          <w:szCs w:val="18"/>
        </w:rPr>
        <w:lastRenderedPageBreak/>
        <w:t>Приложение N 5</w:t>
      </w:r>
    </w:p>
    <w:p w:rsidR="001249A9" w:rsidRPr="00D2729E" w:rsidRDefault="001249A9" w:rsidP="001249A9">
      <w:pPr>
        <w:widowControl w:val="0"/>
        <w:autoSpaceDE w:val="0"/>
        <w:autoSpaceDN w:val="0"/>
        <w:adjustRightInd w:val="0"/>
        <w:jc w:val="center"/>
        <w:rPr>
          <w:rFonts w:eastAsia="Calibri"/>
          <w:color w:val="000000"/>
          <w:sz w:val="18"/>
          <w:szCs w:val="18"/>
          <w:lang w:eastAsia="en-US"/>
        </w:rPr>
      </w:pPr>
      <w:r w:rsidRPr="00A6585F">
        <w:rPr>
          <w:color w:val="000000"/>
          <w:sz w:val="18"/>
          <w:szCs w:val="18"/>
        </w:rPr>
        <w:t>к  договору холодно</w:t>
      </w:r>
      <w:r w:rsidRPr="00D2729E">
        <w:rPr>
          <w:rFonts w:eastAsia="Calibri"/>
          <w:color w:val="000000"/>
          <w:sz w:val="18"/>
          <w:szCs w:val="18"/>
          <w:lang w:eastAsia="en-US"/>
        </w:rPr>
        <w:t>го водоснабжения и водоотведения</w:t>
      </w:r>
      <w:bookmarkStart w:id="11" w:name="Par1576"/>
      <w:bookmarkEnd w:id="11"/>
    </w:p>
    <w:p w:rsidR="001249A9" w:rsidRPr="00D2729E" w:rsidRDefault="001249A9" w:rsidP="001249A9">
      <w:pPr>
        <w:tabs>
          <w:tab w:val="left" w:pos="7845"/>
        </w:tabs>
        <w:jc w:val="center"/>
        <w:rPr>
          <w:color w:val="000000"/>
          <w:sz w:val="18"/>
          <w:szCs w:val="18"/>
          <w:lang w:eastAsia="en-US"/>
        </w:rPr>
      </w:pPr>
    </w:p>
    <w:p w:rsidR="001249A9" w:rsidRPr="00D2729E" w:rsidRDefault="001249A9" w:rsidP="001249A9">
      <w:pPr>
        <w:widowControl w:val="0"/>
        <w:autoSpaceDE w:val="0"/>
        <w:autoSpaceDN w:val="0"/>
        <w:adjustRightInd w:val="0"/>
        <w:jc w:val="center"/>
        <w:rPr>
          <w:color w:val="000000"/>
          <w:sz w:val="18"/>
          <w:szCs w:val="18"/>
        </w:rPr>
      </w:pPr>
      <w:r w:rsidRPr="00D2729E">
        <w:rPr>
          <w:color w:val="000000"/>
          <w:sz w:val="18"/>
          <w:szCs w:val="18"/>
        </w:rPr>
        <w:t>СВЕДЕНИЯ</w:t>
      </w:r>
    </w:p>
    <w:p w:rsidR="001249A9" w:rsidRPr="00D2729E" w:rsidRDefault="001249A9" w:rsidP="001249A9">
      <w:pPr>
        <w:widowControl w:val="0"/>
        <w:autoSpaceDE w:val="0"/>
        <w:autoSpaceDN w:val="0"/>
        <w:adjustRightInd w:val="0"/>
        <w:jc w:val="center"/>
        <w:rPr>
          <w:color w:val="000000"/>
          <w:sz w:val="18"/>
          <w:szCs w:val="18"/>
        </w:rPr>
      </w:pPr>
      <w:r w:rsidRPr="00D2729E">
        <w:rPr>
          <w:color w:val="000000"/>
          <w:sz w:val="18"/>
          <w:szCs w:val="18"/>
        </w:rPr>
        <w:t>об узлах учета и приборах учета воды, сточных вод и местах</w:t>
      </w:r>
    </w:p>
    <w:p w:rsidR="001249A9" w:rsidRPr="00D2729E" w:rsidRDefault="001249A9" w:rsidP="001249A9">
      <w:pPr>
        <w:widowControl w:val="0"/>
        <w:autoSpaceDE w:val="0"/>
        <w:autoSpaceDN w:val="0"/>
        <w:adjustRightInd w:val="0"/>
        <w:jc w:val="center"/>
        <w:rPr>
          <w:color w:val="000000"/>
          <w:sz w:val="18"/>
          <w:szCs w:val="18"/>
        </w:rPr>
      </w:pPr>
      <w:r w:rsidRPr="00D2729E">
        <w:rPr>
          <w:color w:val="000000"/>
          <w:sz w:val="18"/>
          <w:szCs w:val="18"/>
        </w:rPr>
        <w:t>отбора проб воды, сточных вод</w:t>
      </w:r>
    </w:p>
    <w:p w:rsidR="001249A9" w:rsidRPr="00D2729E" w:rsidRDefault="001249A9" w:rsidP="001249A9">
      <w:pPr>
        <w:widowControl w:val="0"/>
        <w:autoSpaceDE w:val="0"/>
        <w:autoSpaceDN w:val="0"/>
        <w:adjustRightInd w:val="0"/>
        <w:jc w:val="both"/>
        <w:rPr>
          <w:rFonts w:eastAsia="Calibri"/>
          <w:color w:val="000000"/>
          <w:sz w:val="18"/>
          <w:szCs w:val="18"/>
          <w:lang w:eastAsia="en-US"/>
        </w:rPr>
      </w:pPr>
    </w:p>
    <w:tbl>
      <w:tblPr>
        <w:tblW w:w="10098" w:type="dxa"/>
        <w:jc w:val="center"/>
        <w:tblCellSpacing w:w="5" w:type="nil"/>
        <w:tblLayout w:type="fixed"/>
        <w:tblCellMar>
          <w:left w:w="75" w:type="dxa"/>
          <w:right w:w="75" w:type="dxa"/>
        </w:tblCellMar>
        <w:tblLook w:val="0000"/>
      </w:tblPr>
      <w:tblGrid>
        <w:gridCol w:w="486"/>
        <w:gridCol w:w="3233"/>
        <w:gridCol w:w="3205"/>
        <w:gridCol w:w="3174"/>
      </w:tblGrid>
      <w:tr w:rsidR="001249A9"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N п/п</w:t>
            </w:r>
          </w:p>
        </w:tc>
        <w:tc>
          <w:tcPr>
            <w:tcW w:w="323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Показания приборов учета на начало подачи ресурса</w:t>
            </w:r>
          </w:p>
        </w:tc>
        <w:tc>
          <w:tcPr>
            <w:tcW w:w="3205"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Дата опломбирования</w:t>
            </w:r>
          </w:p>
        </w:tc>
        <w:tc>
          <w:tcPr>
            <w:tcW w:w="3174"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Дата очередной поверки</w:t>
            </w:r>
          </w:p>
        </w:tc>
      </w:tr>
      <w:tr w:rsidR="001249A9"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502357">
            <w:pPr>
              <w:widowControl w:val="0"/>
              <w:autoSpaceDE w:val="0"/>
              <w:autoSpaceDN w:val="0"/>
              <w:adjustRightInd w:val="0"/>
              <w:jc w:val="center"/>
              <w:rPr>
                <w:rFonts w:eastAsia="Calibri"/>
                <w:color w:val="000000"/>
                <w:sz w:val="18"/>
                <w:szCs w:val="18"/>
                <w:lang w:eastAsia="en-US"/>
              </w:rPr>
            </w:pPr>
          </w:p>
        </w:tc>
        <w:tc>
          <w:tcPr>
            <w:tcW w:w="323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p>
        </w:tc>
        <w:tc>
          <w:tcPr>
            <w:tcW w:w="3174"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p>
        </w:tc>
      </w:tr>
      <w:tr w:rsidR="00346107"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346107" w:rsidRDefault="00346107" w:rsidP="00E21C43">
            <w:pPr>
              <w:jc w:val="center"/>
              <w:rPr>
                <w:rFonts w:eastAsia="Calibri"/>
                <w:color w:val="000000"/>
                <w:sz w:val="18"/>
                <w:szCs w:val="18"/>
                <w:lang w:eastAsia="en-US"/>
              </w:rPr>
            </w:pPr>
          </w:p>
        </w:tc>
        <w:tc>
          <w:tcPr>
            <w:tcW w:w="3233" w:type="dxa"/>
            <w:tcBorders>
              <w:top w:val="single" w:sz="4" w:space="0" w:color="auto"/>
              <w:left w:val="single" w:sz="4" w:space="0" w:color="auto"/>
              <w:bottom w:val="single" w:sz="4" w:space="0" w:color="auto"/>
              <w:right w:val="single" w:sz="4" w:space="0" w:color="auto"/>
            </w:tcBorders>
          </w:tcPr>
          <w:p w:rsidR="00346107" w:rsidRDefault="00346107" w:rsidP="00253438">
            <w:pPr>
              <w:spacing w:line="256" w:lineRule="auto"/>
              <w:jc w:val="center"/>
              <w:rPr>
                <w:rFonts w:eastAsia="Calibri"/>
                <w:color w:val="000000"/>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tcPr>
          <w:p w:rsidR="00346107" w:rsidRDefault="00346107" w:rsidP="00253438">
            <w:pPr>
              <w:jc w:val="center"/>
              <w:rPr>
                <w:rFonts w:eastAsia="Calibri"/>
                <w:color w:val="000000"/>
                <w:sz w:val="18"/>
                <w:szCs w:val="18"/>
                <w:lang w:eastAsia="en-US"/>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346107" w:rsidRDefault="00346107" w:rsidP="00253438">
            <w:pPr>
              <w:jc w:val="center"/>
              <w:rPr>
                <w:rFonts w:eastAsia="Calibri"/>
                <w:color w:val="000000"/>
                <w:sz w:val="18"/>
                <w:szCs w:val="18"/>
                <w:lang w:eastAsia="en-US"/>
              </w:rPr>
            </w:pPr>
          </w:p>
        </w:tc>
      </w:tr>
      <w:tr w:rsidR="00D7774F"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D7774F" w:rsidRDefault="00D7774F" w:rsidP="00E21C43">
            <w:pPr>
              <w:jc w:val="center"/>
              <w:rPr>
                <w:rFonts w:eastAsia="Calibri"/>
                <w:color w:val="000000"/>
                <w:sz w:val="18"/>
                <w:szCs w:val="18"/>
                <w:lang w:eastAsia="en-US"/>
              </w:rPr>
            </w:pPr>
          </w:p>
        </w:tc>
        <w:tc>
          <w:tcPr>
            <w:tcW w:w="3233" w:type="dxa"/>
            <w:tcBorders>
              <w:top w:val="single" w:sz="4" w:space="0" w:color="auto"/>
              <w:left w:val="single" w:sz="4" w:space="0" w:color="auto"/>
              <w:bottom w:val="single" w:sz="4" w:space="0" w:color="auto"/>
              <w:right w:val="single" w:sz="4" w:space="0" w:color="auto"/>
            </w:tcBorders>
          </w:tcPr>
          <w:p w:rsidR="00D7774F" w:rsidRDefault="00D7774F" w:rsidP="00D7774F">
            <w:pPr>
              <w:spacing w:line="256" w:lineRule="auto"/>
              <w:jc w:val="center"/>
              <w:rPr>
                <w:rFonts w:eastAsia="Calibri"/>
                <w:color w:val="000000"/>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tcPr>
          <w:p w:rsidR="00D7774F" w:rsidRDefault="00D7774F" w:rsidP="00191625">
            <w:pPr>
              <w:jc w:val="center"/>
              <w:rPr>
                <w:rFonts w:eastAsia="Calibri"/>
                <w:color w:val="000000"/>
                <w:sz w:val="18"/>
                <w:szCs w:val="18"/>
                <w:lang w:eastAsia="en-US"/>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D7774F" w:rsidRDefault="00D7774F" w:rsidP="00191625">
            <w:pPr>
              <w:jc w:val="center"/>
              <w:rPr>
                <w:rFonts w:eastAsia="Calibri"/>
                <w:color w:val="000000"/>
                <w:sz w:val="18"/>
                <w:szCs w:val="18"/>
                <w:lang w:eastAsia="en-US"/>
              </w:rPr>
            </w:pPr>
          </w:p>
        </w:tc>
      </w:tr>
      <w:tr w:rsidR="00253438"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253438" w:rsidRDefault="00253438" w:rsidP="00E21C43">
            <w:pPr>
              <w:jc w:val="center"/>
              <w:rPr>
                <w:rFonts w:eastAsia="Calibri"/>
                <w:color w:val="000000"/>
                <w:sz w:val="18"/>
                <w:szCs w:val="18"/>
                <w:lang w:eastAsia="en-US"/>
              </w:rPr>
            </w:pPr>
          </w:p>
        </w:tc>
        <w:tc>
          <w:tcPr>
            <w:tcW w:w="3233" w:type="dxa"/>
            <w:tcBorders>
              <w:top w:val="single" w:sz="4" w:space="0" w:color="auto"/>
              <w:left w:val="single" w:sz="4" w:space="0" w:color="auto"/>
              <w:bottom w:val="single" w:sz="4" w:space="0" w:color="auto"/>
              <w:right w:val="single" w:sz="4" w:space="0" w:color="auto"/>
            </w:tcBorders>
          </w:tcPr>
          <w:p w:rsidR="00253438" w:rsidRDefault="00253438" w:rsidP="00782702">
            <w:pPr>
              <w:spacing w:line="256" w:lineRule="auto"/>
              <w:jc w:val="center"/>
              <w:rPr>
                <w:rFonts w:eastAsia="Calibri"/>
                <w:color w:val="000000"/>
                <w:sz w:val="18"/>
                <w:szCs w:val="18"/>
                <w:lang w:eastAsia="en-US"/>
              </w:rPr>
            </w:pPr>
          </w:p>
        </w:tc>
        <w:tc>
          <w:tcPr>
            <w:tcW w:w="3205" w:type="dxa"/>
            <w:tcBorders>
              <w:top w:val="single" w:sz="4" w:space="0" w:color="auto"/>
              <w:left w:val="single" w:sz="4" w:space="0" w:color="auto"/>
              <w:bottom w:val="single" w:sz="4" w:space="0" w:color="auto"/>
              <w:right w:val="single" w:sz="4" w:space="0" w:color="auto"/>
            </w:tcBorders>
          </w:tcPr>
          <w:p w:rsidR="00253438" w:rsidRDefault="00253438" w:rsidP="008A0538">
            <w:pPr>
              <w:jc w:val="center"/>
              <w:rPr>
                <w:rFonts w:eastAsia="Calibri"/>
                <w:color w:val="000000"/>
                <w:sz w:val="18"/>
                <w:szCs w:val="18"/>
                <w:lang w:eastAsia="en-US"/>
              </w:rPr>
            </w:pPr>
          </w:p>
        </w:tc>
        <w:tc>
          <w:tcPr>
            <w:tcW w:w="3174" w:type="dxa"/>
            <w:tcBorders>
              <w:top w:val="single" w:sz="4" w:space="0" w:color="auto"/>
              <w:left w:val="single" w:sz="4" w:space="0" w:color="auto"/>
              <w:bottom w:val="single" w:sz="4" w:space="0" w:color="auto"/>
              <w:right w:val="single" w:sz="4" w:space="0" w:color="auto"/>
            </w:tcBorders>
            <w:shd w:val="clear" w:color="auto" w:fill="auto"/>
          </w:tcPr>
          <w:p w:rsidR="00253438" w:rsidRPr="00D7774F" w:rsidRDefault="00253438" w:rsidP="0055150D">
            <w:pPr>
              <w:jc w:val="center"/>
              <w:rPr>
                <w:rFonts w:eastAsia="Calibri"/>
                <w:color w:val="000000"/>
                <w:sz w:val="18"/>
                <w:szCs w:val="18"/>
                <w:lang w:eastAsia="en-US"/>
              </w:rPr>
            </w:pPr>
          </w:p>
        </w:tc>
      </w:tr>
    </w:tbl>
    <w:p w:rsidR="001249A9" w:rsidRDefault="001249A9" w:rsidP="001249A9">
      <w:pPr>
        <w:widowControl w:val="0"/>
        <w:autoSpaceDE w:val="0"/>
        <w:autoSpaceDN w:val="0"/>
        <w:adjustRightInd w:val="0"/>
        <w:ind w:firstLine="540"/>
        <w:jc w:val="center"/>
        <w:rPr>
          <w:rFonts w:eastAsia="Calibri"/>
          <w:color w:val="000000"/>
          <w:sz w:val="18"/>
          <w:szCs w:val="18"/>
          <w:lang w:eastAsia="en-US"/>
        </w:rPr>
      </w:pPr>
    </w:p>
    <w:p w:rsidR="002708DA" w:rsidRDefault="002708DA" w:rsidP="001249A9">
      <w:pPr>
        <w:widowControl w:val="0"/>
        <w:autoSpaceDE w:val="0"/>
        <w:autoSpaceDN w:val="0"/>
        <w:adjustRightInd w:val="0"/>
        <w:ind w:firstLine="540"/>
        <w:jc w:val="center"/>
        <w:rPr>
          <w:rFonts w:eastAsia="Calibri"/>
          <w:color w:val="000000"/>
          <w:sz w:val="18"/>
          <w:szCs w:val="18"/>
          <w:lang w:eastAsia="en-US"/>
        </w:rPr>
      </w:pPr>
    </w:p>
    <w:p w:rsidR="002708DA" w:rsidRPr="00D2729E" w:rsidRDefault="002708DA" w:rsidP="001249A9">
      <w:pPr>
        <w:widowControl w:val="0"/>
        <w:autoSpaceDE w:val="0"/>
        <w:autoSpaceDN w:val="0"/>
        <w:adjustRightInd w:val="0"/>
        <w:ind w:firstLine="540"/>
        <w:jc w:val="center"/>
        <w:rPr>
          <w:rFonts w:eastAsia="Calibri"/>
          <w:color w:val="000000"/>
          <w:sz w:val="18"/>
          <w:szCs w:val="18"/>
          <w:lang w:eastAsia="en-US"/>
        </w:rPr>
      </w:pPr>
    </w:p>
    <w:tbl>
      <w:tblPr>
        <w:tblW w:w="10103" w:type="dxa"/>
        <w:jc w:val="center"/>
        <w:tblCellSpacing w:w="5" w:type="nil"/>
        <w:tblLayout w:type="fixed"/>
        <w:tblCellMar>
          <w:left w:w="75" w:type="dxa"/>
          <w:right w:w="75" w:type="dxa"/>
        </w:tblCellMar>
        <w:tblLook w:val="0000"/>
      </w:tblPr>
      <w:tblGrid>
        <w:gridCol w:w="486"/>
        <w:gridCol w:w="3008"/>
        <w:gridCol w:w="993"/>
        <w:gridCol w:w="3685"/>
        <w:gridCol w:w="1931"/>
      </w:tblGrid>
      <w:tr w:rsidR="001249A9" w:rsidRPr="00D2729E" w:rsidTr="00782702">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 xml:space="preserve">N </w:t>
            </w:r>
            <w:proofErr w:type="gramStart"/>
            <w:r w:rsidRPr="00D2729E">
              <w:rPr>
                <w:rFonts w:eastAsia="Calibri"/>
                <w:color w:val="000000"/>
                <w:sz w:val="18"/>
                <w:szCs w:val="18"/>
                <w:lang w:eastAsia="en-US"/>
              </w:rPr>
              <w:t>п</w:t>
            </w:r>
            <w:proofErr w:type="gramEnd"/>
            <w:r w:rsidRPr="00D2729E">
              <w:rPr>
                <w:rFonts w:eastAsia="Calibri"/>
                <w:color w:val="000000"/>
                <w:sz w:val="18"/>
                <w:szCs w:val="18"/>
                <w:lang w:eastAsia="en-US"/>
              </w:rPr>
              <w:t>/п</w:t>
            </w:r>
          </w:p>
        </w:tc>
        <w:tc>
          <w:tcPr>
            <w:tcW w:w="3008"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Месторасположение узла учета</w:t>
            </w:r>
          </w:p>
        </w:tc>
        <w:tc>
          <w:tcPr>
            <w:tcW w:w="99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Диаметр прибора учета, мм</w:t>
            </w:r>
          </w:p>
        </w:tc>
        <w:tc>
          <w:tcPr>
            <w:tcW w:w="3685" w:type="dxa"/>
            <w:tcBorders>
              <w:top w:val="single" w:sz="4" w:space="0" w:color="auto"/>
              <w:left w:val="single" w:sz="4" w:space="0" w:color="auto"/>
              <w:bottom w:val="single" w:sz="4" w:space="0" w:color="auto"/>
              <w:right w:val="single" w:sz="4" w:space="0" w:color="auto"/>
            </w:tcBorders>
          </w:tcPr>
          <w:p w:rsidR="008C5B42"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 xml:space="preserve">Марка и заводской </w:t>
            </w:r>
          </w:p>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номер прибора учета</w:t>
            </w:r>
          </w:p>
        </w:tc>
        <w:tc>
          <w:tcPr>
            <w:tcW w:w="1931"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Технический паспорт прилагается (указать количество листов)</w:t>
            </w:r>
          </w:p>
        </w:tc>
      </w:tr>
      <w:tr w:rsidR="001249A9" w:rsidRPr="00D2729E" w:rsidTr="00782702">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1</w:t>
            </w:r>
          </w:p>
        </w:tc>
        <w:tc>
          <w:tcPr>
            <w:tcW w:w="3008"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2</w:t>
            </w:r>
          </w:p>
        </w:tc>
        <w:tc>
          <w:tcPr>
            <w:tcW w:w="99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3</w:t>
            </w:r>
          </w:p>
        </w:tc>
        <w:tc>
          <w:tcPr>
            <w:tcW w:w="3685"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4</w:t>
            </w:r>
          </w:p>
        </w:tc>
        <w:tc>
          <w:tcPr>
            <w:tcW w:w="1931"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5</w:t>
            </w:r>
          </w:p>
        </w:tc>
      </w:tr>
      <w:tr w:rsidR="001249A9" w:rsidRPr="00D2729E" w:rsidTr="00782702">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31548F">
            <w:pPr>
              <w:widowControl w:val="0"/>
              <w:autoSpaceDE w:val="0"/>
              <w:autoSpaceDN w:val="0"/>
              <w:adjustRightInd w:val="0"/>
              <w:jc w:val="center"/>
              <w:rPr>
                <w:rFonts w:eastAsia="Calibri"/>
                <w:color w:val="000000"/>
                <w:sz w:val="18"/>
                <w:szCs w:val="18"/>
                <w:lang w:eastAsia="en-US"/>
              </w:rPr>
            </w:pPr>
          </w:p>
        </w:tc>
        <w:tc>
          <w:tcPr>
            <w:tcW w:w="3008" w:type="dxa"/>
            <w:tcBorders>
              <w:top w:val="single" w:sz="4" w:space="0" w:color="auto"/>
              <w:left w:val="single" w:sz="4" w:space="0" w:color="auto"/>
              <w:bottom w:val="single" w:sz="4" w:space="0" w:color="auto"/>
              <w:right w:val="single" w:sz="4" w:space="0" w:color="auto"/>
            </w:tcBorders>
          </w:tcPr>
          <w:p w:rsidR="001249A9" w:rsidRPr="00D2729E" w:rsidRDefault="001249A9" w:rsidP="0097765B">
            <w:pPr>
              <w:widowControl w:val="0"/>
              <w:autoSpaceDE w:val="0"/>
              <w:autoSpaceDN w:val="0"/>
              <w:adjustRightInd w:val="0"/>
              <w:rPr>
                <w:rFonts w:eastAsia="Calibri"/>
                <w:color w:val="000000"/>
                <w:sz w:val="18"/>
                <w:szCs w:val="18"/>
                <w:lang w:eastAsia="en-US"/>
              </w:rPr>
            </w:pPr>
          </w:p>
        </w:tc>
        <w:tc>
          <w:tcPr>
            <w:tcW w:w="993" w:type="dxa"/>
            <w:tcBorders>
              <w:top w:val="single" w:sz="4" w:space="0" w:color="auto"/>
              <w:left w:val="single" w:sz="4" w:space="0" w:color="auto"/>
              <w:bottom w:val="single" w:sz="4" w:space="0" w:color="auto"/>
              <w:right w:val="single" w:sz="4" w:space="0" w:color="auto"/>
            </w:tcBorders>
          </w:tcPr>
          <w:p w:rsidR="00253438" w:rsidRPr="00D2729E" w:rsidRDefault="00253438" w:rsidP="00253438">
            <w:pPr>
              <w:jc w:val="center"/>
              <w:rPr>
                <w:rFonts w:eastAsia="Calibri"/>
                <w:color w:val="000000"/>
                <w:sz w:val="18"/>
                <w:szCs w:val="18"/>
                <w:lang w:eastAsia="en-US"/>
              </w:rPr>
            </w:pPr>
          </w:p>
        </w:tc>
        <w:tc>
          <w:tcPr>
            <w:tcW w:w="3685" w:type="dxa"/>
            <w:tcBorders>
              <w:top w:val="single" w:sz="4" w:space="0" w:color="auto"/>
              <w:left w:val="single" w:sz="4" w:space="0" w:color="auto"/>
              <w:bottom w:val="single" w:sz="4" w:space="0" w:color="auto"/>
              <w:right w:val="single" w:sz="4" w:space="0" w:color="auto"/>
            </w:tcBorders>
          </w:tcPr>
          <w:p w:rsidR="00253438" w:rsidRPr="00D2729E" w:rsidRDefault="00253438" w:rsidP="00253438">
            <w:pPr>
              <w:rPr>
                <w:rFonts w:eastAsia="Calibri"/>
                <w:color w:val="000000"/>
                <w:sz w:val="18"/>
                <w:szCs w:val="18"/>
                <w:lang w:eastAsia="en-US"/>
              </w:rPr>
            </w:pPr>
          </w:p>
        </w:tc>
        <w:tc>
          <w:tcPr>
            <w:tcW w:w="1931"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rPr>
                <w:rFonts w:eastAsia="Calibri"/>
                <w:color w:val="000000"/>
                <w:sz w:val="18"/>
                <w:szCs w:val="18"/>
                <w:lang w:eastAsia="en-US"/>
              </w:rPr>
            </w:pPr>
          </w:p>
        </w:tc>
      </w:tr>
    </w:tbl>
    <w:p w:rsidR="001249A9" w:rsidRDefault="001249A9" w:rsidP="001249A9">
      <w:pPr>
        <w:widowControl w:val="0"/>
        <w:autoSpaceDE w:val="0"/>
        <w:autoSpaceDN w:val="0"/>
        <w:adjustRightInd w:val="0"/>
        <w:ind w:firstLine="540"/>
        <w:jc w:val="both"/>
        <w:rPr>
          <w:rFonts w:eastAsia="Calibri"/>
          <w:color w:val="000000"/>
          <w:sz w:val="18"/>
          <w:szCs w:val="18"/>
          <w:lang w:eastAsia="en-US"/>
        </w:rPr>
      </w:pPr>
    </w:p>
    <w:p w:rsidR="002708DA" w:rsidRDefault="002708DA" w:rsidP="001249A9">
      <w:pPr>
        <w:widowControl w:val="0"/>
        <w:autoSpaceDE w:val="0"/>
        <w:autoSpaceDN w:val="0"/>
        <w:adjustRightInd w:val="0"/>
        <w:ind w:firstLine="540"/>
        <w:jc w:val="both"/>
        <w:rPr>
          <w:rFonts w:eastAsia="Calibri"/>
          <w:color w:val="000000"/>
          <w:sz w:val="18"/>
          <w:szCs w:val="18"/>
          <w:lang w:eastAsia="en-US"/>
        </w:rPr>
      </w:pPr>
    </w:p>
    <w:p w:rsidR="002708DA" w:rsidRPr="00D2729E" w:rsidRDefault="002708DA" w:rsidP="001249A9">
      <w:pPr>
        <w:widowControl w:val="0"/>
        <w:autoSpaceDE w:val="0"/>
        <w:autoSpaceDN w:val="0"/>
        <w:adjustRightInd w:val="0"/>
        <w:ind w:firstLine="540"/>
        <w:jc w:val="both"/>
        <w:rPr>
          <w:rFonts w:eastAsia="Calibri"/>
          <w:color w:val="000000"/>
          <w:sz w:val="18"/>
          <w:szCs w:val="18"/>
          <w:lang w:eastAsia="en-US"/>
        </w:rPr>
      </w:pPr>
    </w:p>
    <w:tbl>
      <w:tblPr>
        <w:tblW w:w="10095" w:type="dxa"/>
        <w:jc w:val="center"/>
        <w:tblCellSpacing w:w="5" w:type="nil"/>
        <w:tblLayout w:type="fixed"/>
        <w:tblCellMar>
          <w:left w:w="75" w:type="dxa"/>
          <w:right w:w="75" w:type="dxa"/>
        </w:tblCellMar>
        <w:tblLook w:val="0000"/>
      </w:tblPr>
      <w:tblGrid>
        <w:gridCol w:w="486"/>
        <w:gridCol w:w="3230"/>
        <w:gridCol w:w="3196"/>
        <w:gridCol w:w="3183"/>
      </w:tblGrid>
      <w:tr w:rsidR="001249A9"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 xml:space="preserve">N </w:t>
            </w:r>
            <w:proofErr w:type="gramStart"/>
            <w:r w:rsidRPr="00D2729E">
              <w:rPr>
                <w:rFonts w:eastAsia="Calibri"/>
                <w:color w:val="000000"/>
                <w:sz w:val="18"/>
                <w:szCs w:val="18"/>
                <w:lang w:eastAsia="en-US"/>
              </w:rPr>
              <w:t>п</w:t>
            </w:r>
            <w:proofErr w:type="gramEnd"/>
            <w:r w:rsidRPr="00D2729E">
              <w:rPr>
                <w:rFonts w:eastAsia="Calibri"/>
                <w:color w:val="000000"/>
                <w:sz w:val="18"/>
                <w:szCs w:val="18"/>
                <w:lang w:eastAsia="en-US"/>
              </w:rPr>
              <w:t>/п</w:t>
            </w:r>
          </w:p>
        </w:tc>
        <w:tc>
          <w:tcPr>
            <w:tcW w:w="3230"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Месторасположение места отбора проб</w:t>
            </w:r>
          </w:p>
        </w:tc>
        <w:tc>
          <w:tcPr>
            <w:tcW w:w="319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Характеристика места отбора проб</w:t>
            </w:r>
          </w:p>
        </w:tc>
        <w:tc>
          <w:tcPr>
            <w:tcW w:w="318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Частота отбора проб</w:t>
            </w:r>
          </w:p>
        </w:tc>
      </w:tr>
      <w:tr w:rsidR="001249A9"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1</w:t>
            </w:r>
          </w:p>
        </w:tc>
        <w:tc>
          <w:tcPr>
            <w:tcW w:w="3230"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2</w:t>
            </w:r>
          </w:p>
        </w:tc>
        <w:tc>
          <w:tcPr>
            <w:tcW w:w="3196"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3</w:t>
            </w:r>
          </w:p>
        </w:tc>
        <w:tc>
          <w:tcPr>
            <w:tcW w:w="3183" w:type="dxa"/>
            <w:tcBorders>
              <w:top w:val="single" w:sz="4" w:space="0" w:color="auto"/>
              <w:left w:val="single" w:sz="4" w:space="0" w:color="auto"/>
              <w:bottom w:val="single" w:sz="4" w:space="0" w:color="auto"/>
              <w:right w:val="single" w:sz="4" w:space="0" w:color="auto"/>
            </w:tcBorders>
          </w:tcPr>
          <w:p w:rsidR="001249A9" w:rsidRPr="00D2729E" w:rsidRDefault="001249A9" w:rsidP="00AC164B">
            <w:pPr>
              <w:widowControl w:val="0"/>
              <w:autoSpaceDE w:val="0"/>
              <w:autoSpaceDN w:val="0"/>
              <w:adjustRightInd w:val="0"/>
              <w:jc w:val="center"/>
              <w:rPr>
                <w:rFonts w:eastAsia="Calibri"/>
                <w:color w:val="000000"/>
                <w:sz w:val="18"/>
                <w:szCs w:val="18"/>
                <w:lang w:eastAsia="en-US"/>
              </w:rPr>
            </w:pPr>
            <w:r w:rsidRPr="00D2729E">
              <w:rPr>
                <w:rFonts w:eastAsia="Calibri"/>
                <w:color w:val="000000"/>
                <w:sz w:val="18"/>
                <w:szCs w:val="18"/>
                <w:lang w:eastAsia="en-US"/>
              </w:rPr>
              <w:t>4</w:t>
            </w:r>
          </w:p>
        </w:tc>
      </w:tr>
      <w:tr w:rsidR="00887746" w:rsidRPr="00D2729E" w:rsidTr="0045068C">
        <w:trPr>
          <w:tblCellSpacing w:w="5" w:type="nil"/>
          <w:jc w:val="center"/>
        </w:trPr>
        <w:tc>
          <w:tcPr>
            <w:tcW w:w="486" w:type="dxa"/>
            <w:tcBorders>
              <w:top w:val="single" w:sz="4" w:space="0" w:color="auto"/>
              <w:left w:val="single" w:sz="4" w:space="0" w:color="auto"/>
              <w:bottom w:val="single" w:sz="4" w:space="0" w:color="auto"/>
              <w:right w:val="single" w:sz="4" w:space="0" w:color="auto"/>
            </w:tcBorders>
          </w:tcPr>
          <w:p w:rsidR="00887746" w:rsidRPr="00D2729E" w:rsidRDefault="00887746" w:rsidP="0031548F">
            <w:pPr>
              <w:widowControl w:val="0"/>
              <w:autoSpaceDE w:val="0"/>
              <w:autoSpaceDN w:val="0"/>
              <w:adjustRightInd w:val="0"/>
              <w:jc w:val="center"/>
              <w:rPr>
                <w:rFonts w:eastAsia="Calibri"/>
                <w:color w:val="000000"/>
                <w:sz w:val="18"/>
                <w:szCs w:val="18"/>
                <w:lang w:eastAsia="en-US"/>
              </w:rPr>
            </w:pPr>
          </w:p>
        </w:tc>
        <w:tc>
          <w:tcPr>
            <w:tcW w:w="3230" w:type="dxa"/>
            <w:tcBorders>
              <w:top w:val="single" w:sz="4" w:space="0" w:color="auto"/>
              <w:left w:val="single" w:sz="4" w:space="0" w:color="auto"/>
              <w:bottom w:val="single" w:sz="4" w:space="0" w:color="auto"/>
              <w:right w:val="single" w:sz="4" w:space="0" w:color="auto"/>
            </w:tcBorders>
          </w:tcPr>
          <w:p w:rsidR="00887746" w:rsidRPr="00D2729E" w:rsidRDefault="00887746" w:rsidP="0055584C">
            <w:pPr>
              <w:widowControl w:val="0"/>
              <w:autoSpaceDE w:val="0"/>
              <w:autoSpaceDN w:val="0"/>
              <w:adjustRightInd w:val="0"/>
              <w:rPr>
                <w:rFonts w:eastAsia="Calibri"/>
                <w:color w:val="000000"/>
                <w:sz w:val="18"/>
                <w:szCs w:val="18"/>
                <w:lang w:eastAsia="en-US"/>
              </w:rPr>
            </w:pPr>
          </w:p>
        </w:tc>
        <w:tc>
          <w:tcPr>
            <w:tcW w:w="3196" w:type="dxa"/>
            <w:tcBorders>
              <w:top w:val="single" w:sz="4" w:space="0" w:color="auto"/>
              <w:left w:val="single" w:sz="4" w:space="0" w:color="auto"/>
              <w:bottom w:val="single" w:sz="4" w:space="0" w:color="auto"/>
              <w:right w:val="single" w:sz="4" w:space="0" w:color="auto"/>
            </w:tcBorders>
          </w:tcPr>
          <w:p w:rsidR="00887746" w:rsidRPr="00D2729E" w:rsidRDefault="00887746" w:rsidP="00AC164B">
            <w:pPr>
              <w:widowControl w:val="0"/>
              <w:autoSpaceDE w:val="0"/>
              <w:autoSpaceDN w:val="0"/>
              <w:adjustRightInd w:val="0"/>
              <w:rPr>
                <w:rFonts w:eastAsia="Calibri"/>
                <w:color w:val="000000"/>
                <w:sz w:val="18"/>
                <w:szCs w:val="18"/>
                <w:lang w:eastAsia="en-US"/>
              </w:rPr>
            </w:pPr>
          </w:p>
        </w:tc>
        <w:tc>
          <w:tcPr>
            <w:tcW w:w="3183" w:type="dxa"/>
            <w:tcBorders>
              <w:top w:val="single" w:sz="4" w:space="0" w:color="auto"/>
              <w:left w:val="single" w:sz="4" w:space="0" w:color="auto"/>
              <w:bottom w:val="single" w:sz="4" w:space="0" w:color="auto"/>
              <w:right w:val="single" w:sz="4" w:space="0" w:color="auto"/>
            </w:tcBorders>
          </w:tcPr>
          <w:p w:rsidR="00887746" w:rsidRPr="00D2729E" w:rsidRDefault="00887746" w:rsidP="00AC164B">
            <w:pPr>
              <w:widowControl w:val="0"/>
              <w:autoSpaceDE w:val="0"/>
              <w:autoSpaceDN w:val="0"/>
              <w:adjustRightInd w:val="0"/>
              <w:rPr>
                <w:rFonts w:eastAsia="Calibri"/>
                <w:color w:val="000000"/>
                <w:sz w:val="18"/>
                <w:szCs w:val="18"/>
                <w:lang w:eastAsia="en-US"/>
              </w:rPr>
            </w:pPr>
          </w:p>
        </w:tc>
      </w:tr>
    </w:tbl>
    <w:p w:rsidR="001249A9" w:rsidRPr="00D2729E" w:rsidRDefault="001249A9" w:rsidP="001249A9">
      <w:pPr>
        <w:widowControl w:val="0"/>
        <w:autoSpaceDE w:val="0"/>
        <w:autoSpaceDN w:val="0"/>
        <w:adjustRightInd w:val="0"/>
        <w:jc w:val="both"/>
        <w:rPr>
          <w:rFonts w:eastAsia="Calibri"/>
          <w:color w:val="000000"/>
          <w:sz w:val="18"/>
          <w:szCs w:val="18"/>
          <w:lang w:eastAsia="en-US"/>
        </w:rPr>
      </w:pPr>
    </w:p>
    <w:p w:rsidR="001249A9" w:rsidRPr="00EE74E7" w:rsidRDefault="001249A9" w:rsidP="001249A9">
      <w:pPr>
        <w:widowControl w:val="0"/>
        <w:autoSpaceDE w:val="0"/>
        <w:autoSpaceDN w:val="0"/>
        <w:adjustRightInd w:val="0"/>
        <w:rPr>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48"/>
      </w:tblGrid>
      <w:tr w:rsidR="001249A9" w:rsidTr="00C47D37">
        <w:tc>
          <w:tcPr>
            <w:tcW w:w="6062"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848"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1249A9" w:rsidRDefault="001249A9" w:rsidP="001249A9">
      <w:pPr>
        <w:widowControl w:val="0"/>
        <w:autoSpaceDE w:val="0"/>
        <w:autoSpaceDN w:val="0"/>
        <w:adjustRightInd w:val="0"/>
        <w:rPr>
          <w:sz w:val="18"/>
          <w:szCs w:val="18"/>
        </w:rPr>
      </w:pPr>
    </w:p>
    <w:p w:rsidR="001249A9" w:rsidRDefault="001249A9" w:rsidP="001249A9">
      <w:pPr>
        <w:widowControl w:val="0"/>
        <w:autoSpaceDE w:val="0"/>
        <w:autoSpaceDN w:val="0"/>
        <w:adjustRightInd w:val="0"/>
        <w:rPr>
          <w:sz w:val="18"/>
          <w:szCs w:val="18"/>
        </w:rPr>
      </w:pPr>
    </w:p>
    <w:p w:rsidR="002708DA" w:rsidRDefault="002708DA" w:rsidP="001249A9">
      <w:pPr>
        <w:widowControl w:val="0"/>
        <w:autoSpaceDE w:val="0"/>
        <w:autoSpaceDN w:val="0"/>
        <w:adjustRightInd w:val="0"/>
        <w:rPr>
          <w:sz w:val="18"/>
          <w:szCs w:val="18"/>
        </w:rPr>
      </w:pPr>
    </w:p>
    <w:p w:rsidR="002708DA" w:rsidRDefault="002708DA" w:rsidP="001249A9">
      <w:pPr>
        <w:widowControl w:val="0"/>
        <w:autoSpaceDE w:val="0"/>
        <w:autoSpaceDN w:val="0"/>
        <w:adjustRightInd w:val="0"/>
        <w:rPr>
          <w:sz w:val="18"/>
          <w:szCs w:val="18"/>
        </w:rPr>
      </w:pPr>
    </w:p>
    <w:p w:rsidR="001249A9" w:rsidRDefault="001249A9" w:rsidP="001249A9">
      <w:pPr>
        <w:widowControl w:val="0"/>
        <w:autoSpaceDE w:val="0"/>
        <w:autoSpaceDN w:val="0"/>
        <w:adjustRightInd w:val="0"/>
        <w:rPr>
          <w:sz w:val="18"/>
          <w:szCs w:val="18"/>
        </w:rPr>
      </w:pPr>
    </w:p>
    <w:p w:rsidR="001249A9" w:rsidRPr="00EE74E7" w:rsidRDefault="001249A9" w:rsidP="001249A9">
      <w:pPr>
        <w:widowControl w:val="0"/>
        <w:autoSpaceDE w:val="0"/>
        <w:autoSpaceDN w:val="0"/>
        <w:adjustRightInd w:val="0"/>
        <w:jc w:val="center"/>
        <w:outlineLvl w:val="1"/>
        <w:rPr>
          <w:rFonts w:eastAsia="Calibri"/>
          <w:sz w:val="18"/>
          <w:szCs w:val="18"/>
          <w:lang w:eastAsia="en-US"/>
        </w:rPr>
      </w:pPr>
      <w:bookmarkStart w:id="12" w:name="Par1636"/>
      <w:bookmarkEnd w:id="12"/>
      <w:r w:rsidRPr="00EE74E7">
        <w:rPr>
          <w:rFonts w:eastAsia="Calibri"/>
          <w:sz w:val="18"/>
          <w:szCs w:val="18"/>
          <w:lang w:eastAsia="en-US"/>
        </w:rPr>
        <w:t>Приложение N 6</w:t>
      </w:r>
    </w:p>
    <w:p w:rsidR="001249A9" w:rsidRPr="00EE74E7" w:rsidRDefault="001249A9" w:rsidP="001249A9">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к  договору холодного водоснабжения и водоотведения</w:t>
      </w:r>
    </w:p>
    <w:p w:rsidR="001249A9" w:rsidRPr="00EE74E7" w:rsidRDefault="001249A9" w:rsidP="001249A9">
      <w:pPr>
        <w:widowControl w:val="0"/>
        <w:tabs>
          <w:tab w:val="left" w:pos="8640"/>
        </w:tabs>
        <w:autoSpaceDE w:val="0"/>
        <w:autoSpaceDN w:val="0"/>
        <w:adjustRightInd w:val="0"/>
        <w:jc w:val="center"/>
        <w:rPr>
          <w:sz w:val="18"/>
          <w:szCs w:val="18"/>
        </w:rPr>
      </w:pPr>
    </w:p>
    <w:p w:rsidR="001249A9" w:rsidRPr="00EE74E7" w:rsidRDefault="001249A9" w:rsidP="001249A9">
      <w:pPr>
        <w:widowControl w:val="0"/>
        <w:autoSpaceDE w:val="0"/>
        <w:autoSpaceDN w:val="0"/>
        <w:adjustRightInd w:val="0"/>
        <w:rPr>
          <w:sz w:val="18"/>
          <w:szCs w:val="18"/>
        </w:rPr>
      </w:pPr>
    </w:p>
    <w:p w:rsidR="001249A9" w:rsidRPr="00EE74E7" w:rsidRDefault="001249A9" w:rsidP="001249A9">
      <w:pPr>
        <w:pStyle w:val="ConsPlusNonformat"/>
        <w:jc w:val="center"/>
        <w:rPr>
          <w:rFonts w:ascii="Times New Roman" w:hAnsi="Times New Roman" w:cs="Times New Roman"/>
          <w:sz w:val="18"/>
          <w:szCs w:val="18"/>
        </w:rPr>
      </w:pPr>
      <w:r w:rsidRPr="00EE74E7">
        <w:rPr>
          <w:rFonts w:ascii="Times New Roman" w:hAnsi="Times New Roman" w:cs="Times New Roman"/>
          <w:sz w:val="18"/>
          <w:szCs w:val="18"/>
        </w:rPr>
        <w:t>ПОКАЗАТЕЛИ</w:t>
      </w:r>
    </w:p>
    <w:p w:rsidR="001249A9" w:rsidRPr="00EE74E7" w:rsidRDefault="001249A9" w:rsidP="001249A9">
      <w:pPr>
        <w:widowControl w:val="0"/>
        <w:autoSpaceDE w:val="0"/>
        <w:autoSpaceDN w:val="0"/>
        <w:adjustRightInd w:val="0"/>
        <w:jc w:val="center"/>
        <w:rPr>
          <w:sz w:val="18"/>
          <w:szCs w:val="18"/>
        </w:rPr>
      </w:pPr>
      <w:r w:rsidRPr="00EE74E7">
        <w:rPr>
          <w:sz w:val="18"/>
          <w:szCs w:val="18"/>
        </w:rPr>
        <w:t>качества технической воды</w:t>
      </w:r>
    </w:p>
    <w:p w:rsidR="001249A9" w:rsidRPr="00EE74E7" w:rsidRDefault="001249A9" w:rsidP="001249A9">
      <w:pPr>
        <w:widowControl w:val="0"/>
        <w:autoSpaceDE w:val="0"/>
        <w:autoSpaceDN w:val="0"/>
        <w:adjustRightInd w:val="0"/>
        <w:jc w:val="both"/>
        <w:rPr>
          <w:rFonts w:eastAsia="Calibri"/>
          <w:sz w:val="18"/>
          <w:szCs w:val="18"/>
          <w:lang w:eastAsia="en-US"/>
        </w:rPr>
      </w:pPr>
    </w:p>
    <w:tbl>
      <w:tblPr>
        <w:tblW w:w="0" w:type="auto"/>
        <w:tblCellSpacing w:w="5" w:type="nil"/>
        <w:tblInd w:w="-67" w:type="dxa"/>
        <w:tblLayout w:type="fixed"/>
        <w:tblCellMar>
          <w:left w:w="75" w:type="dxa"/>
          <w:right w:w="75" w:type="dxa"/>
        </w:tblCellMar>
        <w:tblLook w:val="0000"/>
      </w:tblPr>
      <w:tblGrid>
        <w:gridCol w:w="4962"/>
        <w:gridCol w:w="4927"/>
      </w:tblGrid>
      <w:tr w:rsidR="001249A9" w:rsidRPr="00EE74E7" w:rsidTr="00B05C98">
        <w:trPr>
          <w:tblCellSpacing w:w="5" w:type="nil"/>
        </w:trPr>
        <w:tc>
          <w:tcPr>
            <w:tcW w:w="4962" w:type="dxa"/>
            <w:tcBorders>
              <w:top w:val="single" w:sz="4" w:space="0" w:color="auto"/>
              <w:left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Показатели качества воды (абсолютные величины)</w:t>
            </w:r>
          </w:p>
        </w:tc>
        <w:tc>
          <w:tcPr>
            <w:tcW w:w="4927" w:type="dxa"/>
            <w:tcBorders>
              <w:top w:val="single" w:sz="4" w:space="0" w:color="auto"/>
              <w:left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Допустимые отклонения показателей качества воды</w:t>
            </w:r>
          </w:p>
        </w:tc>
      </w:tr>
      <w:tr w:rsidR="001249A9" w:rsidRPr="00EE74E7" w:rsidTr="00B05C98">
        <w:trPr>
          <w:tblCellSpacing w:w="5" w:type="nil"/>
        </w:trPr>
        <w:tc>
          <w:tcPr>
            <w:tcW w:w="4962" w:type="dxa"/>
            <w:tcBorders>
              <w:top w:val="single" w:sz="4" w:space="0" w:color="auto"/>
              <w:left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1</w:t>
            </w:r>
          </w:p>
        </w:tc>
        <w:tc>
          <w:tcPr>
            <w:tcW w:w="4927" w:type="dxa"/>
            <w:tcBorders>
              <w:top w:val="single" w:sz="4" w:space="0" w:color="auto"/>
              <w:left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2</w:t>
            </w:r>
          </w:p>
        </w:tc>
      </w:tr>
      <w:tr w:rsidR="001249A9" w:rsidRPr="00EE74E7" w:rsidTr="00B05C98">
        <w:trPr>
          <w:tblCellSpacing w:w="5" w:type="nil"/>
        </w:trPr>
        <w:tc>
          <w:tcPr>
            <w:tcW w:w="4962" w:type="dxa"/>
            <w:tcBorders>
              <w:top w:val="single" w:sz="4" w:space="0" w:color="auto"/>
              <w:left w:val="single" w:sz="4" w:space="0" w:color="auto"/>
              <w:bottom w:val="single" w:sz="4" w:space="0" w:color="auto"/>
              <w:right w:val="single" w:sz="4" w:space="0" w:color="auto"/>
            </w:tcBorders>
          </w:tcPr>
          <w:p w:rsidR="001249A9" w:rsidRPr="00EE74E7" w:rsidRDefault="001249A9" w:rsidP="009E6490">
            <w:pPr>
              <w:widowControl w:val="0"/>
              <w:autoSpaceDE w:val="0"/>
              <w:autoSpaceDN w:val="0"/>
              <w:adjustRightInd w:val="0"/>
              <w:jc w:val="center"/>
              <w:rPr>
                <w:rFonts w:eastAsia="Calibri"/>
                <w:sz w:val="18"/>
                <w:szCs w:val="18"/>
                <w:lang w:eastAsia="en-US"/>
              </w:rPr>
            </w:pPr>
          </w:p>
        </w:tc>
        <w:tc>
          <w:tcPr>
            <w:tcW w:w="4927" w:type="dxa"/>
            <w:tcBorders>
              <w:top w:val="single" w:sz="4" w:space="0" w:color="auto"/>
              <w:left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p>
        </w:tc>
      </w:tr>
    </w:tbl>
    <w:p w:rsidR="001249A9" w:rsidRPr="00EE74E7" w:rsidRDefault="001249A9" w:rsidP="001249A9">
      <w:pPr>
        <w:widowControl w:val="0"/>
        <w:autoSpaceDE w:val="0"/>
        <w:autoSpaceDN w:val="0"/>
        <w:adjustRightInd w:val="0"/>
        <w:jc w:val="both"/>
        <w:rPr>
          <w:rFonts w:eastAsia="Calibri"/>
          <w:sz w:val="18"/>
          <w:szCs w:val="18"/>
          <w:lang w:eastAsia="en-US"/>
        </w:rPr>
      </w:pPr>
    </w:p>
    <w:p w:rsidR="001249A9" w:rsidRPr="00EE74E7" w:rsidRDefault="001249A9" w:rsidP="001249A9">
      <w:pPr>
        <w:widowControl w:val="0"/>
        <w:autoSpaceDE w:val="0"/>
        <w:autoSpaceDN w:val="0"/>
        <w:adjustRightInd w:val="0"/>
        <w:rPr>
          <w:sz w:val="18"/>
          <w:szCs w:val="18"/>
        </w:rPr>
      </w:pPr>
    </w:p>
    <w:p w:rsidR="001249A9" w:rsidRPr="00EE74E7" w:rsidRDefault="001249A9" w:rsidP="001249A9">
      <w:pPr>
        <w:widowControl w:val="0"/>
        <w:autoSpaceDE w:val="0"/>
        <w:autoSpaceDN w:val="0"/>
        <w:adjustRightInd w:val="0"/>
        <w:rPr>
          <w:sz w:val="18"/>
          <w:szCs w:val="18"/>
        </w:rPr>
      </w:pPr>
    </w:p>
    <w:p w:rsidR="001249A9" w:rsidRPr="00EE74E7" w:rsidRDefault="001249A9" w:rsidP="001249A9">
      <w:pPr>
        <w:widowControl w:val="0"/>
        <w:autoSpaceDE w:val="0"/>
        <w:autoSpaceDN w:val="0"/>
        <w:adjustRightInd w:val="0"/>
        <w:rPr>
          <w:sz w:val="18"/>
          <w:szCs w:val="1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90"/>
      </w:tblGrid>
      <w:tr w:rsidR="001249A9" w:rsidTr="00C47D37">
        <w:tc>
          <w:tcPr>
            <w:tcW w:w="5920"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990"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1249A9" w:rsidRDefault="001249A9" w:rsidP="001249A9">
      <w:pPr>
        <w:rPr>
          <w:sz w:val="18"/>
          <w:szCs w:val="18"/>
          <w:lang w:eastAsia="en-US"/>
        </w:rPr>
      </w:pPr>
    </w:p>
    <w:p w:rsidR="001249A9" w:rsidRDefault="001249A9" w:rsidP="001249A9">
      <w:pPr>
        <w:rPr>
          <w:sz w:val="18"/>
          <w:szCs w:val="18"/>
          <w:lang w:eastAsia="en-US"/>
        </w:rPr>
      </w:pPr>
    </w:p>
    <w:p w:rsidR="003954BE" w:rsidRDefault="003954BE">
      <w:pPr>
        <w:spacing w:after="160" w:line="259" w:lineRule="auto"/>
        <w:rPr>
          <w:sz w:val="18"/>
          <w:szCs w:val="18"/>
        </w:rPr>
      </w:pPr>
      <w:r>
        <w:rPr>
          <w:sz w:val="18"/>
          <w:szCs w:val="18"/>
        </w:rPr>
        <w:br w:type="page"/>
      </w:r>
    </w:p>
    <w:p w:rsidR="001249A9" w:rsidRPr="00DA6721" w:rsidRDefault="001249A9" w:rsidP="00DA6721">
      <w:pPr>
        <w:widowControl w:val="0"/>
        <w:autoSpaceDE w:val="0"/>
        <w:autoSpaceDN w:val="0"/>
        <w:adjustRightInd w:val="0"/>
        <w:jc w:val="center"/>
        <w:rPr>
          <w:sz w:val="18"/>
          <w:szCs w:val="18"/>
        </w:rPr>
      </w:pPr>
      <w:r w:rsidRPr="00DA6721">
        <w:rPr>
          <w:sz w:val="18"/>
          <w:szCs w:val="18"/>
        </w:rPr>
        <w:lastRenderedPageBreak/>
        <w:t>Приложение N 7</w:t>
      </w:r>
    </w:p>
    <w:p w:rsidR="001249A9" w:rsidRPr="00EE74E7" w:rsidRDefault="001249A9" w:rsidP="001249A9">
      <w:pPr>
        <w:widowControl w:val="0"/>
        <w:autoSpaceDE w:val="0"/>
        <w:autoSpaceDN w:val="0"/>
        <w:adjustRightInd w:val="0"/>
        <w:jc w:val="center"/>
        <w:rPr>
          <w:rFonts w:eastAsia="Calibri"/>
          <w:sz w:val="18"/>
          <w:szCs w:val="18"/>
          <w:lang w:eastAsia="en-US"/>
        </w:rPr>
      </w:pPr>
      <w:r w:rsidRPr="00DA6721">
        <w:rPr>
          <w:sz w:val="18"/>
          <w:szCs w:val="18"/>
        </w:rPr>
        <w:t>к  договору холодно</w:t>
      </w:r>
      <w:r w:rsidRPr="00EE74E7">
        <w:rPr>
          <w:rFonts w:eastAsia="Calibri"/>
          <w:sz w:val="18"/>
          <w:szCs w:val="18"/>
          <w:lang w:eastAsia="en-US"/>
        </w:rPr>
        <w:t>го водоснабжения и водоотведения</w:t>
      </w:r>
    </w:p>
    <w:p w:rsidR="001249A9" w:rsidRPr="00EE74E7" w:rsidRDefault="001249A9" w:rsidP="001249A9">
      <w:pPr>
        <w:jc w:val="center"/>
        <w:rPr>
          <w:sz w:val="18"/>
          <w:szCs w:val="18"/>
          <w:lang w:eastAsia="en-US"/>
        </w:rPr>
      </w:pPr>
    </w:p>
    <w:p w:rsidR="00BB7D37" w:rsidRDefault="00BB7D37" w:rsidP="001249A9">
      <w:pPr>
        <w:pStyle w:val="ConsPlusNonformat"/>
        <w:jc w:val="center"/>
        <w:rPr>
          <w:rFonts w:ascii="Times New Roman" w:hAnsi="Times New Roman" w:cs="Times New Roman"/>
          <w:sz w:val="18"/>
          <w:szCs w:val="18"/>
        </w:rPr>
      </w:pPr>
    </w:p>
    <w:p w:rsidR="001249A9" w:rsidRPr="00EE74E7" w:rsidRDefault="001249A9" w:rsidP="001249A9">
      <w:pPr>
        <w:pStyle w:val="ConsPlusNonformat"/>
        <w:jc w:val="center"/>
        <w:rPr>
          <w:rFonts w:ascii="Times New Roman" w:hAnsi="Times New Roman" w:cs="Times New Roman"/>
          <w:sz w:val="18"/>
          <w:szCs w:val="18"/>
        </w:rPr>
      </w:pPr>
      <w:r w:rsidRPr="00EE74E7">
        <w:rPr>
          <w:rFonts w:ascii="Times New Roman" w:hAnsi="Times New Roman" w:cs="Times New Roman"/>
          <w:sz w:val="18"/>
          <w:szCs w:val="18"/>
        </w:rPr>
        <w:t>СВЕДЕНИЯ</w:t>
      </w:r>
    </w:p>
    <w:p w:rsidR="00E0748B" w:rsidRDefault="001249A9" w:rsidP="001249A9">
      <w:pPr>
        <w:widowControl w:val="0"/>
        <w:autoSpaceDE w:val="0"/>
        <w:autoSpaceDN w:val="0"/>
        <w:adjustRightInd w:val="0"/>
        <w:jc w:val="center"/>
        <w:rPr>
          <w:sz w:val="18"/>
          <w:szCs w:val="18"/>
        </w:rPr>
      </w:pPr>
      <w:r w:rsidRPr="00EE74E7">
        <w:rPr>
          <w:sz w:val="18"/>
          <w:szCs w:val="18"/>
        </w:rPr>
        <w:t xml:space="preserve">о </w:t>
      </w:r>
      <w:proofErr w:type="gramStart"/>
      <w:r w:rsidRPr="00EE74E7">
        <w:rPr>
          <w:sz w:val="18"/>
          <w:szCs w:val="18"/>
        </w:rPr>
        <w:t>нормативах</w:t>
      </w:r>
      <w:proofErr w:type="gramEnd"/>
      <w:r w:rsidRPr="00EE74E7">
        <w:rPr>
          <w:sz w:val="18"/>
          <w:szCs w:val="18"/>
        </w:rPr>
        <w:t xml:space="preserve"> по объему отводимых в централизованную систему водоотведения сточных вод, </w:t>
      </w:r>
    </w:p>
    <w:p w:rsidR="001249A9" w:rsidRDefault="001249A9" w:rsidP="001249A9">
      <w:pPr>
        <w:widowControl w:val="0"/>
        <w:autoSpaceDE w:val="0"/>
        <w:autoSpaceDN w:val="0"/>
        <w:adjustRightInd w:val="0"/>
        <w:jc w:val="center"/>
        <w:rPr>
          <w:sz w:val="18"/>
          <w:szCs w:val="18"/>
        </w:rPr>
      </w:pPr>
      <w:r w:rsidRPr="00EE74E7">
        <w:rPr>
          <w:sz w:val="18"/>
          <w:szCs w:val="18"/>
        </w:rPr>
        <w:t xml:space="preserve">установленных </w:t>
      </w:r>
      <w:r>
        <w:rPr>
          <w:sz w:val="18"/>
          <w:szCs w:val="18"/>
        </w:rPr>
        <w:t>для объекта абонента</w:t>
      </w:r>
    </w:p>
    <w:p w:rsidR="007F3260" w:rsidRDefault="007F3260" w:rsidP="001249A9">
      <w:pPr>
        <w:widowControl w:val="0"/>
        <w:autoSpaceDE w:val="0"/>
        <w:autoSpaceDN w:val="0"/>
        <w:adjustRightInd w:val="0"/>
        <w:jc w:val="center"/>
        <w:rPr>
          <w:sz w:val="18"/>
          <w:szCs w:val="18"/>
        </w:rPr>
      </w:pPr>
    </w:p>
    <w:p w:rsidR="00AE3A79" w:rsidRDefault="00AE3A79" w:rsidP="001249A9">
      <w:pPr>
        <w:widowControl w:val="0"/>
        <w:autoSpaceDE w:val="0"/>
        <w:autoSpaceDN w:val="0"/>
        <w:adjustRightInd w:val="0"/>
        <w:jc w:val="center"/>
        <w:rPr>
          <w:sz w:val="18"/>
          <w:szCs w:val="18"/>
        </w:rPr>
      </w:pPr>
    </w:p>
    <w:tbl>
      <w:tblPr>
        <w:tblW w:w="0" w:type="auto"/>
        <w:tblCellSpacing w:w="5" w:type="nil"/>
        <w:tblInd w:w="75" w:type="dxa"/>
        <w:tblLayout w:type="fixed"/>
        <w:tblCellMar>
          <w:left w:w="75" w:type="dxa"/>
          <w:right w:w="75" w:type="dxa"/>
        </w:tblCellMar>
        <w:tblLook w:val="0000"/>
      </w:tblPr>
      <w:tblGrid>
        <w:gridCol w:w="4928"/>
        <w:gridCol w:w="4819"/>
      </w:tblGrid>
      <w:tr w:rsidR="001249A9" w:rsidRPr="00EE74E7" w:rsidTr="00AC164B">
        <w:trPr>
          <w:tblCellSpacing w:w="5" w:type="nil"/>
        </w:trPr>
        <w:tc>
          <w:tcPr>
            <w:tcW w:w="4928" w:type="dxa"/>
            <w:tcBorders>
              <w:top w:val="single" w:sz="4" w:space="0" w:color="auto"/>
              <w:bottom w:val="single" w:sz="4" w:space="0" w:color="auto"/>
              <w:right w:val="single" w:sz="4" w:space="0" w:color="auto"/>
            </w:tcBorders>
            <w:vAlign w:val="center"/>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Месяц</w:t>
            </w:r>
          </w:p>
        </w:tc>
        <w:tc>
          <w:tcPr>
            <w:tcW w:w="4819" w:type="dxa"/>
            <w:tcBorders>
              <w:top w:val="single" w:sz="4" w:space="0" w:color="auto"/>
              <w:left w:val="single" w:sz="4" w:space="0" w:color="auto"/>
              <w:bottom w:val="single" w:sz="4" w:space="0" w:color="auto"/>
            </w:tcBorders>
            <w:vAlign w:val="center"/>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Сточные воды (куб. метров)</w:t>
            </w:r>
          </w:p>
        </w:tc>
      </w:tr>
      <w:tr w:rsidR="001249A9" w:rsidRPr="00EE74E7" w:rsidTr="00AC164B">
        <w:trPr>
          <w:tblCellSpacing w:w="5" w:type="nil"/>
        </w:trPr>
        <w:tc>
          <w:tcPr>
            <w:tcW w:w="4928" w:type="dxa"/>
            <w:tcBorders>
              <w:top w:val="single" w:sz="4" w:space="0" w:color="auto"/>
              <w:bottom w:val="single" w:sz="4" w:space="0" w:color="auto"/>
              <w:right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1</w:t>
            </w:r>
          </w:p>
        </w:tc>
        <w:tc>
          <w:tcPr>
            <w:tcW w:w="4819" w:type="dxa"/>
            <w:tcBorders>
              <w:top w:val="single" w:sz="4" w:space="0" w:color="auto"/>
              <w:left w:val="single" w:sz="4" w:space="0" w:color="auto"/>
              <w:bottom w:val="single" w:sz="4" w:space="0" w:color="auto"/>
            </w:tcBorders>
          </w:tcPr>
          <w:p w:rsidR="001249A9" w:rsidRPr="00EE74E7" w:rsidRDefault="001249A9" w:rsidP="00AC164B">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2</w:t>
            </w:r>
          </w:p>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253438" w:rsidRPr="00834762" w:rsidTr="00C96820">
        <w:trPr>
          <w:tblCellSpacing w:w="5" w:type="nil"/>
        </w:trPr>
        <w:tc>
          <w:tcPr>
            <w:tcW w:w="4928" w:type="dxa"/>
            <w:vAlign w:val="center"/>
          </w:tcPr>
          <w:p w:rsidR="00253438" w:rsidRPr="00834762" w:rsidRDefault="00253438" w:rsidP="00AC164B">
            <w:pPr>
              <w:widowControl w:val="0"/>
              <w:autoSpaceDE w:val="0"/>
              <w:autoSpaceDN w:val="0"/>
              <w:adjustRightInd w:val="0"/>
              <w:rPr>
                <w:rFonts w:eastAsia="Calibri"/>
                <w:sz w:val="18"/>
                <w:szCs w:val="18"/>
                <w:lang w:eastAsia="en-US"/>
              </w:rPr>
            </w:pPr>
          </w:p>
        </w:tc>
        <w:tc>
          <w:tcPr>
            <w:tcW w:w="4819" w:type="dxa"/>
          </w:tcPr>
          <w:p w:rsidR="00253438" w:rsidRDefault="00253438"/>
        </w:tc>
      </w:tr>
      <w:tr w:rsidR="001249A9" w:rsidRPr="00834762" w:rsidTr="00AC164B">
        <w:trPr>
          <w:tblCellSpacing w:w="5" w:type="nil"/>
        </w:trPr>
        <w:tc>
          <w:tcPr>
            <w:tcW w:w="4928" w:type="dxa"/>
            <w:tcBorders>
              <w:bottom w:val="single" w:sz="4" w:space="0" w:color="auto"/>
            </w:tcBorders>
            <w:vAlign w:val="center"/>
          </w:tcPr>
          <w:p w:rsidR="001249A9" w:rsidRPr="00834762" w:rsidRDefault="001249A9" w:rsidP="00AC164B">
            <w:pPr>
              <w:widowControl w:val="0"/>
              <w:autoSpaceDE w:val="0"/>
              <w:autoSpaceDN w:val="0"/>
              <w:adjustRightInd w:val="0"/>
              <w:rPr>
                <w:rFonts w:eastAsia="Calibri"/>
                <w:sz w:val="18"/>
                <w:szCs w:val="18"/>
                <w:lang w:eastAsia="en-US"/>
              </w:rPr>
            </w:pPr>
          </w:p>
        </w:tc>
        <w:tc>
          <w:tcPr>
            <w:tcW w:w="4819" w:type="dxa"/>
            <w:tcBorders>
              <w:bottom w:val="single" w:sz="4" w:space="0" w:color="auto"/>
            </w:tcBorders>
            <w:vAlign w:val="center"/>
          </w:tcPr>
          <w:p w:rsidR="001249A9" w:rsidRPr="00C57D59" w:rsidRDefault="001249A9" w:rsidP="00346107">
            <w:pPr>
              <w:widowControl w:val="0"/>
              <w:autoSpaceDE w:val="0"/>
              <w:autoSpaceDN w:val="0"/>
              <w:adjustRightInd w:val="0"/>
              <w:rPr>
                <w:rFonts w:eastAsia="Calibri"/>
                <w:sz w:val="18"/>
                <w:szCs w:val="18"/>
                <w:lang w:eastAsia="en-US"/>
              </w:rPr>
            </w:pPr>
          </w:p>
        </w:tc>
      </w:tr>
    </w:tbl>
    <w:p w:rsidR="001249A9" w:rsidRPr="00EE74E7" w:rsidRDefault="001249A9" w:rsidP="001249A9">
      <w:pPr>
        <w:widowControl w:val="0"/>
        <w:autoSpaceDE w:val="0"/>
        <w:autoSpaceDN w:val="0"/>
        <w:adjustRightInd w:val="0"/>
        <w:rPr>
          <w:sz w:val="18"/>
          <w:szCs w:val="18"/>
        </w:rPr>
      </w:pPr>
    </w:p>
    <w:p w:rsidR="00431E51" w:rsidRDefault="00431E51" w:rsidP="00431E51">
      <w:pPr>
        <w:widowControl w:val="0"/>
        <w:autoSpaceDE w:val="0"/>
        <w:autoSpaceDN w:val="0"/>
        <w:adjustRightInd w:val="0"/>
        <w:jc w:val="center"/>
        <w:rPr>
          <w:sz w:val="18"/>
          <w:szCs w:val="18"/>
        </w:rPr>
      </w:pPr>
    </w:p>
    <w:p w:rsidR="007F3260" w:rsidRDefault="007F3260" w:rsidP="007F3260">
      <w:pPr>
        <w:widowControl w:val="0"/>
        <w:autoSpaceDE w:val="0"/>
        <w:autoSpaceDN w:val="0"/>
        <w:adjustRightInd w:val="0"/>
        <w:jc w:val="center"/>
        <w:rPr>
          <w:sz w:val="18"/>
          <w:szCs w:val="18"/>
        </w:rPr>
      </w:pPr>
    </w:p>
    <w:p w:rsidR="00497B0F" w:rsidRPr="00EE74E7" w:rsidRDefault="00497B0F" w:rsidP="001249A9">
      <w:pPr>
        <w:widowControl w:val="0"/>
        <w:autoSpaceDE w:val="0"/>
        <w:autoSpaceDN w:val="0"/>
        <w:adjustRightInd w:val="0"/>
        <w:outlineLvl w:val="1"/>
        <w:rPr>
          <w:sz w:val="18"/>
          <w:szCs w:val="18"/>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48"/>
      </w:tblGrid>
      <w:tr w:rsidR="001249A9" w:rsidTr="00C47D37">
        <w:tc>
          <w:tcPr>
            <w:tcW w:w="6062"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3848"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1249A9" w:rsidRDefault="001249A9" w:rsidP="001249A9">
      <w:pPr>
        <w:widowControl w:val="0"/>
        <w:autoSpaceDE w:val="0"/>
        <w:autoSpaceDN w:val="0"/>
        <w:adjustRightInd w:val="0"/>
        <w:jc w:val="center"/>
        <w:outlineLvl w:val="1"/>
        <w:rPr>
          <w:rFonts w:eastAsia="Calibri"/>
          <w:sz w:val="18"/>
          <w:szCs w:val="18"/>
          <w:lang w:eastAsia="en-US"/>
        </w:rPr>
      </w:pPr>
    </w:p>
    <w:p w:rsidR="001249A9" w:rsidRDefault="001249A9" w:rsidP="001249A9">
      <w:pPr>
        <w:widowControl w:val="0"/>
        <w:autoSpaceDE w:val="0"/>
        <w:autoSpaceDN w:val="0"/>
        <w:adjustRightInd w:val="0"/>
        <w:jc w:val="center"/>
        <w:outlineLvl w:val="1"/>
        <w:rPr>
          <w:rFonts w:eastAsia="Calibri"/>
          <w:sz w:val="18"/>
          <w:szCs w:val="18"/>
          <w:lang w:eastAsia="en-US"/>
        </w:rPr>
      </w:pPr>
    </w:p>
    <w:p w:rsidR="001249A9" w:rsidRDefault="001249A9"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D46DEF" w:rsidRDefault="00D46DEF" w:rsidP="001249A9">
      <w:pPr>
        <w:widowControl w:val="0"/>
        <w:autoSpaceDE w:val="0"/>
        <w:autoSpaceDN w:val="0"/>
        <w:adjustRightInd w:val="0"/>
        <w:jc w:val="center"/>
        <w:outlineLvl w:val="1"/>
        <w:rPr>
          <w:rFonts w:eastAsia="Calibri"/>
          <w:sz w:val="18"/>
          <w:szCs w:val="18"/>
          <w:lang w:eastAsia="en-US"/>
        </w:rPr>
      </w:pPr>
    </w:p>
    <w:p w:rsidR="00B905D9" w:rsidRDefault="00B905D9">
      <w:pPr>
        <w:spacing w:after="160" w:line="259" w:lineRule="auto"/>
        <w:rPr>
          <w:rFonts w:eastAsiaTheme="minorHAnsi"/>
          <w:sz w:val="18"/>
          <w:szCs w:val="18"/>
        </w:rPr>
      </w:pPr>
      <w:r>
        <w:rPr>
          <w:rFonts w:eastAsiaTheme="minorHAnsi"/>
          <w:sz w:val="18"/>
          <w:szCs w:val="18"/>
        </w:rPr>
        <w:br w:type="page"/>
      </w:r>
    </w:p>
    <w:p w:rsidR="001249A9" w:rsidRPr="000F2632" w:rsidRDefault="00AE3A79" w:rsidP="000F2632">
      <w:pPr>
        <w:jc w:val="center"/>
        <w:rPr>
          <w:rFonts w:eastAsiaTheme="minorHAnsi"/>
          <w:sz w:val="18"/>
          <w:szCs w:val="18"/>
        </w:rPr>
      </w:pPr>
      <w:r>
        <w:rPr>
          <w:rFonts w:eastAsiaTheme="minorHAnsi"/>
          <w:sz w:val="18"/>
          <w:szCs w:val="18"/>
        </w:rPr>
        <w:lastRenderedPageBreak/>
        <w:t>П</w:t>
      </w:r>
      <w:r w:rsidR="001249A9" w:rsidRPr="000F2632">
        <w:rPr>
          <w:rFonts w:eastAsiaTheme="minorHAnsi"/>
          <w:sz w:val="18"/>
          <w:szCs w:val="18"/>
        </w:rPr>
        <w:t>риложение N 8</w:t>
      </w:r>
    </w:p>
    <w:p w:rsidR="001249A9" w:rsidRPr="00EE74E7" w:rsidRDefault="001249A9" w:rsidP="000F2632">
      <w:pPr>
        <w:jc w:val="center"/>
        <w:rPr>
          <w:rFonts w:eastAsia="Calibri"/>
          <w:sz w:val="18"/>
          <w:szCs w:val="18"/>
          <w:lang w:eastAsia="en-US"/>
        </w:rPr>
      </w:pPr>
      <w:r w:rsidRPr="000F2632">
        <w:rPr>
          <w:rFonts w:eastAsiaTheme="minorHAnsi"/>
          <w:sz w:val="18"/>
          <w:szCs w:val="18"/>
        </w:rPr>
        <w:t>к  договору холодного водоснабжения</w:t>
      </w:r>
      <w:r w:rsidRPr="00EE74E7">
        <w:rPr>
          <w:rFonts w:eastAsia="Calibri"/>
          <w:sz w:val="18"/>
          <w:szCs w:val="18"/>
          <w:lang w:eastAsia="en-US"/>
        </w:rPr>
        <w:t xml:space="preserve"> и водоотведения</w:t>
      </w:r>
    </w:p>
    <w:p w:rsidR="0078597B" w:rsidRDefault="0078597B" w:rsidP="008976CD">
      <w:pPr>
        <w:jc w:val="center"/>
        <w:rPr>
          <w:rFonts w:eastAsiaTheme="minorHAnsi"/>
          <w:sz w:val="18"/>
          <w:szCs w:val="18"/>
        </w:rPr>
      </w:pPr>
      <w:bookmarkStart w:id="13" w:name="Par1718"/>
      <w:bookmarkEnd w:id="13"/>
    </w:p>
    <w:p w:rsidR="0078597B" w:rsidRDefault="0078597B" w:rsidP="008976CD">
      <w:pPr>
        <w:jc w:val="center"/>
        <w:rPr>
          <w:rFonts w:eastAsiaTheme="minorHAnsi"/>
          <w:sz w:val="18"/>
          <w:szCs w:val="18"/>
        </w:rPr>
      </w:pPr>
    </w:p>
    <w:p w:rsidR="008976CD" w:rsidRPr="0078597B" w:rsidRDefault="008976CD" w:rsidP="008976CD">
      <w:pPr>
        <w:jc w:val="center"/>
        <w:rPr>
          <w:rFonts w:eastAsiaTheme="minorHAnsi"/>
          <w:b/>
          <w:sz w:val="18"/>
          <w:szCs w:val="18"/>
        </w:rPr>
      </w:pPr>
      <w:r w:rsidRPr="0078597B">
        <w:rPr>
          <w:rFonts w:eastAsiaTheme="minorHAnsi"/>
          <w:b/>
          <w:sz w:val="18"/>
          <w:szCs w:val="18"/>
        </w:rPr>
        <w:t>СВЕДЕНИЯ</w:t>
      </w:r>
    </w:p>
    <w:p w:rsidR="008976CD" w:rsidRPr="0078597B" w:rsidRDefault="008976CD" w:rsidP="008976CD">
      <w:pPr>
        <w:jc w:val="center"/>
        <w:rPr>
          <w:rFonts w:eastAsiaTheme="minorHAnsi"/>
          <w:sz w:val="18"/>
          <w:szCs w:val="18"/>
        </w:rPr>
      </w:pPr>
      <w:r w:rsidRPr="0078597B">
        <w:rPr>
          <w:rFonts w:eastAsiaTheme="minorHAnsi"/>
          <w:sz w:val="18"/>
          <w:szCs w:val="18"/>
        </w:rPr>
        <w:t>о нормативах допустимых сбросов и требованиях к составу и свойствам сточных вод, установленных для абонента</w:t>
      </w:r>
    </w:p>
    <w:p w:rsidR="008976CD" w:rsidRPr="0078597B" w:rsidRDefault="008976CD" w:rsidP="008976CD">
      <w:pPr>
        <w:rPr>
          <w:rFonts w:eastAsiaTheme="minorHAnsi"/>
          <w:sz w:val="18"/>
          <w:szCs w:val="18"/>
        </w:rPr>
      </w:pPr>
    </w:p>
    <w:p w:rsidR="008976CD" w:rsidRPr="0078597B" w:rsidRDefault="008976CD" w:rsidP="008976CD">
      <w:pPr>
        <w:jc w:val="center"/>
        <w:rPr>
          <w:rFonts w:eastAsiaTheme="minorHAnsi"/>
          <w:sz w:val="18"/>
          <w:szCs w:val="18"/>
        </w:rPr>
      </w:pPr>
      <w:r w:rsidRPr="0078597B">
        <w:rPr>
          <w:rFonts w:eastAsiaTheme="minorHAnsi"/>
          <w:sz w:val="18"/>
          <w:szCs w:val="18"/>
        </w:rPr>
        <w:t>В целях обеспечения режима безаварийной работы централизованной системы</w:t>
      </w:r>
    </w:p>
    <w:p w:rsidR="008976CD" w:rsidRPr="0078597B" w:rsidRDefault="008976CD" w:rsidP="008976CD">
      <w:pPr>
        <w:jc w:val="center"/>
        <w:rPr>
          <w:rFonts w:eastAsiaTheme="minorHAnsi"/>
          <w:sz w:val="18"/>
          <w:szCs w:val="18"/>
        </w:rPr>
      </w:pPr>
      <w:r w:rsidRPr="0078597B">
        <w:rPr>
          <w:rFonts w:eastAsiaTheme="minorHAnsi"/>
          <w:sz w:val="18"/>
          <w:szCs w:val="18"/>
        </w:rPr>
        <w:t>Водоотведения организации водопроводно-канализационного хозяйства устанавливаются нормативные показатели общих свойств сточных вод</w:t>
      </w:r>
    </w:p>
    <w:p w:rsidR="0078597B" w:rsidRDefault="0078597B" w:rsidP="001249A9">
      <w:pPr>
        <w:widowControl w:val="0"/>
        <w:autoSpaceDE w:val="0"/>
        <w:autoSpaceDN w:val="0"/>
        <w:adjustRightInd w:val="0"/>
        <w:rPr>
          <w:sz w:val="18"/>
          <w:szCs w:val="18"/>
        </w:rPr>
      </w:pPr>
    </w:p>
    <w:p w:rsidR="001249A9" w:rsidRDefault="001249A9" w:rsidP="0078597B">
      <w:pPr>
        <w:widowControl w:val="0"/>
        <w:autoSpaceDE w:val="0"/>
        <w:autoSpaceDN w:val="0"/>
        <w:adjustRightInd w:val="0"/>
        <w:jc w:val="center"/>
        <w:rPr>
          <w:sz w:val="18"/>
          <w:szCs w:val="18"/>
        </w:rPr>
      </w:pPr>
      <w:r w:rsidRPr="00EE74E7">
        <w:rPr>
          <w:sz w:val="18"/>
          <w:szCs w:val="18"/>
        </w:rPr>
        <w:t>Отведению  в  централизованную  систему  водоотведения подлежат сточные воды,  если  содержание  в  них загрязняющих веществ не превышает следующих значений</w:t>
      </w:r>
      <w:r w:rsidR="00F9371A">
        <w:rPr>
          <w:sz w:val="18"/>
          <w:szCs w:val="18"/>
        </w:rPr>
        <w:t xml:space="preserve"> для каждого из указанных выпусков отдельно</w:t>
      </w:r>
      <w:r w:rsidRPr="00EE74E7">
        <w:rPr>
          <w:sz w:val="18"/>
          <w:szCs w:val="18"/>
        </w:rPr>
        <w:t>:</w:t>
      </w:r>
    </w:p>
    <w:p w:rsidR="0078597B" w:rsidRPr="00EE74E7" w:rsidRDefault="0078597B" w:rsidP="001249A9">
      <w:pPr>
        <w:widowControl w:val="0"/>
        <w:autoSpaceDE w:val="0"/>
        <w:autoSpaceDN w:val="0"/>
        <w:adjustRightInd w:val="0"/>
        <w:rPr>
          <w:sz w:val="18"/>
          <w:szCs w:val="18"/>
        </w:rPr>
      </w:pPr>
    </w:p>
    <w:tbl>
      <w:tblPr>
        <w:tblW w:w="10235" w:type="dxa"/>
        <w:tblCellSpacing w:w="5" w:type="nil"/>
        <w:tblInd w:w="-67" w:type="dxa"/>
        <w:tblCellMar>
          <w:left w:w="75" w:type="dxa"/>
          <w:right w:w="75" w:type="dxa"/>
        </w:tblCellMar>
        <w:tblLook w:val="0000"/>
      </w:tblPr>
      <w:tblGrid>
        <w:gridCol w:w="2417"/>
        <w:gridCol w:w="4246"/>
        <w:gridCol w:w="1559"/>
        <w:gridCol w:w="1843"/>
        <w:gridCol w:w="170"/>
      </w:tblGrid>
      <w:tr w:rsidR="001C0B05" w:rsidRPr="00CE2D28" w:rsidTr="002708DA">
        <w:trPr>
          <w:gridAfter w:val="1"/>
          <w:wAfter w:w="170" w:type="dxa"/>
          <w:tblCellSpacing w:w="5" w:type="nil"/>
        </w:trPr>
        <w:tc>
          <w:tcPr>
            <w:tcW w:w="2417"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Номер и наименование канализационных выпусков</w:t>
            </w:r>
          </w:p>
        </w:tc>
        <w:tc>
          <w:tcPr>
            <w:tcW w:w="4246"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Перечень загрязняющих веществ</w:t>
            </w:r>
          </w:p>
        </w:tc>
        <w:tc>
          <w:tcPr>
            <w:tcW w:w="1559"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Допустимые концентрации загрязняющих веществ</w:t>
            </w:r>
          </w:p>
        </w:tc>
        <w:tc>
          <w:tcPr>
            <w:tcW w:w="1843"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Допустимые концентрации загрязняющих веществ</w:t>
            </w:r>
          </w:p>
        </w:tc>
      </w:tr>
      <w:tr w:rsidR="001C0B05" w:rsidRPr="00CE2D28" w:rsidTr="002708DA">
        <w:trPr>
          <w:gridAfter w:val="1"/>
          <w:wAfter w:w="170" w:type="dxa"/>
          <w:tblCellSpacing w:w="5" w:type="nil"/>
        </w:trPr>
        <w:tc>
          <w:tcPr>
            <w:tcW w:w="2417"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1</w:t>
            </w:r>
          </w:p>
        </w:tc>
        <w:tc>
          <w:tcPr>
            <w:tcW w:w="4246"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2</w:t>
            </w:r>
          </w:p>
        </w:tc>
        <w:tc>
          <w:tcPr>
            <w:tcW w:w="1559"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3</w:t>
            </w:r>
          </w:p>
        </w:tc>
        <w:tc>
          <w:tcPr>
            <w:tcW w:w="1843" w:type="dxa"/>
            <w:tcBorders>
              <w:top w:val="single" w:sz="4" w:space="0" w:color="auto"/>
              <w:left w:val="single" w:sz="4" w:space="0" w:color="auto"/>
              <w:bottom w:val="single" w:sz="4" w:space="0" w:color="auto"/>
              <w:right w:val="single" w:sz="4" w:space="0" w:color="auto"/>
            </w:tcBorders>
          </w:tcPr>
          <w:p w:rsidR="001C0B05" w:rsidRPr="00CE2D28" w:rsidRDefault="001C0B05" w:rsidP="001C0B05">
            <w:pPr>
              <w:widowControl w:val="0"/>
              <w:autoSpaceDE w:val="0"/>
              <w:autoSpaceDN w:val="0"/>
              <w:adjustRightInd w:val="0"/>
              <w:jc w:val="center"/>
              <w:rPr>
                <w:rFonts w:eastAsia="Calibri"/>
                <w:sz w:val="18"/>
                <w:szCs w:val="18"/>
                <w:lang w:eastAsia="en-US"/>
              </w:rPr>
            </w:pPr>
            <w:r w:rsidRPr="00CE2D28">
              <w:rPr>
                <w:rFonts w:eastAsia="Calibri"/>
                <w:sz w:val="18"/>
                <w:szCs w:val="18"/>
                <w:lang w:eastAsia="en-US"/>
              </w:rPr>
              <w:t>3</w:t>
            </w:r>
          </w:p>
        </w:tc>
      </w:tr>
      <w:tr w:rsidR="002530BE" w:rsidRPr="00CE2D28" w:rsidTr="002708DA">
        <w:trPr>
          <w:tblCellSpacing w:w="5" w:type="nil"/>
        </w:trPr>
        <w:tc>
          <w:tcPr>
            <w:tcW w:w="2417" w:type="dxa"/>
            <w:vMerge w:val="restart"/>
            <w:tcBorders>
              <w:top w:val="single" w:sz="4" w:space="0" w:color="auto"/>
              <w:left w:val="single" w:sz="4" w:space="0" w:color="auto"/>
              <w:right w:val="single" w:sz="4" w:space="0" w:color="auto"/>
            </w:tcBorders>
          </w:tcPr>
          <w:p w:rsidR="002530BE" w:rsidRPr="006F5A93" w:rsidRDefault="002530BE" w:rsidP="00C2018C">
            <w:pPr>
              <w:autoSpaceDE w:val="0"/>
              <w:autoSpaceDN w:val="0"/>
              <w:adjustRightInd w:val="0"/>
              <w:rPr>
                <w:rFonts w:eastAsiaTheme="minorHAns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70" w:type="dxa"/>
            <w:tcBorders>
              <w:left w:val="single" w:sz="4" w:space="0" w:color="auto"/>
            </w:tcBorders>
          </w:tcPr>
          <w:p w:rsidR="002530BE" w:rsidRPr="00CE2D28" w:rsidRDefault="002530BE" w:rsidP="00CE2D28">
            <w:pPr>
              <w:rPr>
                <w:rFonts w:eastAsiaTheme="minorHAnsi"/>
                <w:sz w:val="18"/>
                <w:szCs w:val="18"/>
              </w:rPr>
            </w:pPr>
          </w:p>
        </w:tc>
      </w:tr>
      <w:tr w:rsidR="002530BE" w:rsidRPr="00CE2D28" w:rsidTr="002708DA">
        <w:trPr>
          <w:tblCellSpacing w:w="5" w:type="nil"/>
        </w:trPr>
        <w:tc>
          <w:tcPr>
            <w:tcW w:w="2417" w:type="dxa"/>
            <w:vMerge/>
            <w:tcBorders>
              <w:left w:val="single" w:sz="4" w:space="0" w:color="auto"/>
              <w:right w:val="single" w:sz="4" w:space="0" w:color="auto"/>
            </w:tcBorders>
          </w:tcPr>
          <w:p w:rsidR="002530BE" w:rsidRPr="00CE2D28" w:rsidRDefault="002530BE" w:rsidP="00CE2D28">
            <w:pPr>
              <w:widowControl w:val="0"/>
              <w:autoSpaceDE w:val="0"/>
              <w:autoSpaceDN w:val="0"/>
              <w:adjustRightInd w:val="0"/>
              <w:rPr>
                <w:rFonts w:eastAsia="Calibr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70" w:type="dxa"/>
            <w:tcBorders>
              <w:left w:val="single" w:sz="4" w:space="0" w:color="auto"/>
            </w:tcBorders>
          </w:tcPr>
          <w:p w:rsidR="002530BE" w:rsidRPr="00CE2D28" w:rsidRDefault="002530BE" w:rsidP="00CE2D28">
            <w:pPr>
              <w:rPr>
                <w:rFonts w:eastAsiaTheme="minorHAnsi"/>
                <w:sz w:val="18"/>
                <w:szCs w:val="18"/>
              </w:rPr>
            </w:pPr>
          </w:p>
        </w:tc>
      </w:tr>
      <w:tr w:rsidR="002530BE" w:rsidRPr="00CE2D28" w:rsidTr="002708DA">
        <w:trPr>
          <w:gridAfter w:val="1"/>
          <w:wAfter w:w="170" w:type="dxa"/>
          <w:tblCellSpacing w:w="5" w:type="nil"/>
        </w:trPr>
        <w:tc>
          <w:tcPr>
            <w:tcW w:w="2417" w:type="dxa"/>
            <w:vMerge/>
            <w:tcBorders>
              <w:left w:val="single" w:sz="4" w:space="0" w:color="auto"/>
              <w:right w:val="single" w:sz="4" w:space="0" w:color="auto"/>
            </w:tcBorders>
          </w:tcPr>
          <w:p w:rsidR="002530BE" w:rsidRPr="00CE2D28" w:rsidRDefault="002530BE" w:rsidP="00CE2D28">
            <w:pPr>
              <w:widowControl w:val="0"/>
              <w:autoSpaceDE w:val="0"/>
              <w:autoSpaceDN w:val="0"/>
              <w:adjustRightInd w:val="0"/>
              <w:rPr>
                <w:rFonts w:eastAsia="Calibr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r>
      <w:tr w:rsidR="002530BE" w:rsidRPr="00CE2D28" w:rsidTr="002708DA">
        <w:trPr>
          <w:gridAfter w:val="1"/>
          <w:wAfter w:w="170" w:type="dxa"/>
          <w:tblCellSpacing w:w="5" w:type="nil"/>
        </w:trPr>
        <w:tc>
          <w:tcPr>
            <w:tcW w:w="2417" w:type="dxa"/>
            <w:vMerge/>
            <w:tcBorders>
              <w:left w:val="single" w:sz="4" w:space="0" w:color="auto"/>
              <w:right w:val="single" w:sz="4" w:space="0" w:color="auto"/>
            </w:tcBorders>
          </w:tcPr>
          <w:p w:rsidR="002530BE" w:rsidRPr="00CE2D28" w:rsidRDefault="002530BE" w:rsidP="00CE2D28">
            <w:pPr>
              <w:widowControl w:val="0"/>
              <w:autoSpaceDE w:val="0"/>
              <w:autoSpaceDN w:val="0"/>
              <w:adjustRightInd w:val="0"/>
              <w:rPr>
                <w:rFonts w:eastAsia="Calibr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r>
      <w:tr w:rsidR="002530BE" w:rsidRPr="00CE2D28" w:rsidTr="002708DA">
        <w:trPr>
          <w:gridAfter w:val="1"/>
          <w:wAfter w:w="170" w:type="dxa"/>
          <w:tblCellSpacing w:w="5" w:type="nil"/>
        </w:trPr>
        <w:tc>
          <w:tcPr>
            <w:tcW w:w="2417" w:type="dxa"/>
            <w:vMerge/>
            <w:tcBorders>
              <w:left w:val="single" w:sz="4" w:space="0" w:color="auto"/>
              <w:right w:val="single" w:sz="4" w:space="0" w:color="auto"/>
            </w:tcBorders>
          </w:tcPr>
          <w:p w:rsidR="002530BE" w:rsidRPr="00CE2D28" w:rsidRDefault="002530BE" w:rsidP="00CE2D28">
            <w:pPr>
              <w:widowControl w:val="0"/>
              <w:autoSpaceDE w:val="0"/>
              <w:autoSpaceDN w:val="0"/>
              <w:adjustRightInd w:val="0"/>
              <w:rPr>
                <w:rFonts w:eastAsia="Calibr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r>
      <w:tr w:rsidR="002530BE" w:rsidRPr="00CE2D28" w:rsidTr="002708DA">
        <w:trPr>
          <w:gridAfter w:val="1"/>
          <w:wAfter w:w="170" w:type="dxa"/>
          <w:tblCellSpacing w:w="5" w:type="nil"/>
        </w:trPr>
        <w:tc>
          <w:tcPr>
            <w:tcW w:w="2417" w:type="dxa"/>
            <w:vMerge/>
            <w:tcBorders>
              <w:left w:val="single" w:sz="4" w:space="0" w:color="auto"/>
              <w:bottom w:val="single" w:sz="4" w:space="0" w:color="auto"/>
              <w:right w:val="single" w:sz="4" w:space="0" w:color="auto"/>
            </w:tcBorders>
          </w:tcPr>
          <w:p w:rsidR="002530BE" w:rsidRPr="00CE2D28" w:rsidRDefault="002530BE" w:rsidP="00CE2D28">
            <w:pPr>
              <w:widowControl w:val="0"/>
              <w:autoSpaceDE w:val="0"/>
              <w:autoSpaceDN w:val="0"/>
              <w:adjustRightInd w:val="0"/>
              <w:rPr>
                <w:rFonts w:eastAsia="Calibri"/>
                <w:sz w:val="18"/>
                <w:szCs w:val="18"/>
                <w:lang w:eastAsia="en-US"/>
              </w:rPr>
            </w:pPr>
          </w:p>
        </w:tc>
        <w:tc>
          <w:tcPr>
            <w:tcW w:w="4246"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rPr>
                <w:rFonts w:eastAsiaTheme="minorHAnsi"/>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c>
          <w:tcPr>
            <w:tcW w:w="1843" w:type="dxa"/>
            <w:tcBorders>
              <w:top w:val="single" w:sz="4" w:space="0" w:color="auto"/>
              <w:left w:val="single" w:sz="4" w:space="0" w:color="auto"/>
              <w:bottom w:val="single" w:sz="4" w:space="0" w:color="auto"/>
              <w:right w:val="single" w:sz="4" w:space="0" w:color="auto"/>
            </w:tcBorders>
          </w:tcPr>
          <w:p w:rsidR="002530BE" w:rsidRPr="00CE2D28" w:rsidRDefault="002530BE" w:rsidP="00CE2D28">
            <w:pPr>
              <w:autoSpaceDE w:val="0"/>
              <w:autoSpaceDN w:val="0"/>
              <w:adjustRightInd w:val="0"/>
              <w:jc w:val="center"/>
              <w:rPr>
                <w:rFonts w:eastAsiaTheme="minorHAnsi"/>
                <w:sz w:val="18"/>
                <w:szCs w:val="18"/>
                <w:lang w:eastAsia="en-US"/>
              </w:rPr>
            </w:pPr>
          </w:p>
        </w:tc>
      </w:tr>
    </w:tbl>
    <w:p w:rsidR="00D7373A" w:rsidRDefault="00D7373A" w:rsidP="001249A9">
      <w:pPr>
        <w:widowControl w:val="0"/>
        <w:autoSpaceDE w:val="0"/>
        <w:autoSpaceDN w:val="0"/>
        <w:adjustRightInd w:val="0"/>
        <w:jc w:val="center"/>
        <w:outlineLvl w:val="1"/>
        <w:rPr>
          <w:rFonts w:eastAsia="Calibri"/>
          <w:sz w:val="18"/>
          <w:szCs w:val="18"/>
          <w:lang w:eastAsia="en-US"/>
        </w:rPr>
      </w:pPr>
    </w:p>
    <w:p w:rsidR="001249A9" w:rsidRDefault="001249A9" w:rsidP="001249A9">
      <w:pPr>
        <w:widowControl w:val="0"/>
        <w:autoSpaceDE w:val="0"/>
        <w:autoSpaceDN w:val="0"/>
        <w:adjustRightInd w:val="0"/>
        <w:jc w:val="center"/>
        <w:outlineLvl w:val="1"/>
        <w:rPr>
          <w:rFonts w:eastAsia="Calibri"/>
          <w:sz w:val="18"/>
          <w:szCs w:val="18"/>
          <w:lang w:eastAsia="en-US"/>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07"/>
        <w:gridCol w:w="4103"/>
      </w:tblGrid>
      <w:tr w:rsidR="001249A9" w:rsidTr="004B5F5A">
        <w:trPr>
          <w:jc w:val="center"/>
        </w:trPr>
        <w:tc>
          <w:tcPr>
            <w:tcW w:w="5807"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4103"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1249A9" w:rsidRDefault="008B0561" w:rsidP="002708D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tc>
      </w:tr>
    </w:tbl>
    <w:p w:rsidR="00C77D7B" w:rsidRDefault="00C77D7B" w:rsidP="001249A9">
      <w:pPr>
        <w:widowControl w:val="0"/>
        <w:autoSpaceDE w:val="0"/>
        <w:autoSpaceDN w:val="0"/>
        <w:adjustRightInd w:val="0"/>
        <w:jc w:val="center"/>
        <w:outlineLvl w:val="1"/>
        <w:rPr>
          <w:rFonts w:eastAsia="Calibri"/>
          <w:sz w:val="18"/>
          <w:szCs w:val="18"/>
          <w:lang w:eastAsia="en-US"/>
        </w:rPr>
      </w:pPr>
    </w:p>
    <w:p w:rsidR="002708DA" w:rsidRDefault="002708DA" w:rsidP="002708DA">
      <w:pPr>
        <w:spacing w:after="160" w:line="259" w:lineRule="auto"/>
        <w:jc w:val="right"/>
        <w:rPr>
          <w:rFonts w:eastAsia="Calibri"/>
          <w:sz w:val="18"/>
          <w:szCs w:val="18"/>
          <w:lang w:eastAsia="en-US"/>
        </w:rPr>
      </w:pPr>
    </w:p>
    <w:p w:rsidR="002708DA" w:rsidRDefault="002708DA" w:rsidP="002708DA">
      <w:pPr>
        <w:spacing w:after="160" w:line="259" w:lineRule="auto"/>
        <w:jc w:val="right"/>
        <w:rPr>
          <w:rFonts w:eastAsia="Calibri"/>
          <w:sz w:val="18"/>
          <w:szCs w:val="18"/>
          <w:lang w:eastAsia="en-US"/>
        </w:rPr>
      </w:pPr>
    </w:p>
    <w:p w:rsidR="002708DA" w:rsidRDefault="002708DA" w:rsidP="002708DA">
      <w:pPr>
        <w:spacing w:after="160" w:line="259" w:lineRule="auto"/>
        <w:jc w:val="right"/>
        <w:rPr>
          <w:rFonts w:eastAsia="Calibri"/>
          <w:sz w:val="18"/>
          <w:szCs w:val="18"/>
          <w:lang w:eastAsia="en-US"/>
        </w:rPr>
      </w:pPr>
    </w:p>
    <w:p w:rsidR="002708DA" w:rsidRDefault="002708DA" w:rsidP="002708DA">
      <w:pPr>
        <w:spacing w:after="160" w:line="259" w:lineRule="auto"/>
        <w:jc w:val="right"/>
        <w:rPr>
          <w:rFonts w:eastAsia="Calibri"/>
          <w:sz w:val="18"/>
          <w:szCs w:val="18"/>
          <w:lang w:eastAsia="en-US"/>
        </w:rPr>
      </w:pPr>
    </w:p>
    <w:p w:rsidR="002708DA" w:rsidRDefault="002708DA" w:rsidP="002708DA">
      <w:pPr>
        <w:spacing w:after="160" w:line="259" w:lineRule="auto"/>
        <w:jc w:val="right"/>
        <w:rPr>
          <w:rFonts w:eastAsia="Calibri"/>
          <w:sz w:val="18"/>
          <w:szCs w:val="18"/>
          <w:lang w:eastAsia="en-US"/>
        </w:rPr>
      </w:pPr>
    </w:p>
    <w:p w:rsidR="001249A9" w:rsidRPr="00EE74E7" w:rsidRDefault="001249A9" w:rsidP="002708DA">
      <w:pPr>
        <w:spacing w:after="160" w:line="259" w:lineRule="auto"/>
        <w:jc w:val="right"/>
        <w:rPr>
          <w:rFonts w:eastAsia="Calibri"/>
          <w:sz w:val="18"/>
          <w:szCs w:val="18"/>
          <w:lang w:eastAsia="en-US"/>
        </w:rPr>
      </w:pPr>
      <w:r>
        <w:rPr>
          <w:rFonts w:eastAsia="Calibri"/>
          <w:sz w:val="18"/>
          <w:szCs w:val="18"/>
          <w:lang w:eastAsia="en-US"/>
        </w:rPr>
        <w:t>П</w:t>
      </w:r>
      <w:r w:rsidRPr="00EE74E7">
        <w:rPr>
          <w:rFonts w:eastAsia="Calibri"/>
          <w:sz w:val="18"/>
          <w:szCs w:val="18"/>
          <w:lang w:eastAsia="en-US"/>
        </w:rPr>
        <w:t>риложение N 9</w:t>
      </w:r>
    </w:p>
    <w:p w:rsidR="001249A9" w:rsidRPr="00EE74E7" w:rsidRDefault="001249A9" w:rsidP="001249A9">
      <w:pPr>
        <w:widowControl w:val="0"/>
        <w:autoSpaceDE w:val="0"/>
        <w:autoSpaceDN w:val="0"/>
        <w:adjustRightInd w:val="0"/>
        <w:jc w:val="center"/>
        <w:rPr>
          <w:rFonts w:eastAsia="Calibri"/>
          <w:sz w:val="18"/>
          <w:szCs w:val="18"/>
          <w:lang w:eastAsia="en-US"/>
        </w:rPr>
      </w:pPr>
      <w:r w:rsidRPr="00EE74E7">
        <w:rPr>
          <w:rFonts w:eastAsia="Calibri"/>
          <w:sz w:val="18"/>
          <w:szCs w:val="18"/>
          <w:lang w:eastAsia="en-US"/>
        </w:rPr>
        <w:t>к  договору холодного водоснабжения и водоотведения</w:t>
      </w:r>
    </w:p>
    <w:p w:rsidR="001249A9" w:rsidRPr="00EE74E7" w:rsidRDefault="001249A9" w:rsidP="001249A9">
      <w:pPr>
        <w:tabs>
          <w:tab w:val="left" w:pos="9165"/>
        </w:tabs>
        <w:jc w:val="center"/>
        <w:rPr>
          <w:sz w:val="18"/>
          <w:szCs w:val="18"/>
          <w:lang w:eastAsia="en-US"/>
        </w:rPr>
      </w:pPr>
    </w:p>
    <w:p w:rsidR="001249A9" w:rsidRPr="00EE74E7" w:rsidRDefault="001249A9" w:rsidP="001249A9">
      <w:pPr>
        <w:jc w:val="center"/>
        <w:rPr>
          <w:sz w:val="18"/>
          <w:szCs w:val="18"/>
          <w:lang w:eastAsia="en-US"/>
        </w:rPr>
      </w:pPr>
    </w:p>
    <w:p w:rsidR="001249A9" w:rsidRPr="00EE74E7" w:rsidRDefault="001249A9" w:rsidP="001249A9">
      <w:pPr>
        <w:pStyle w:val="ConsPlusNonformat"/>
        <w:jc w:val="center"/>
        <w:rPr>
          <w:rFonts w:ascii="Times New Roman" w:hAnsi="Times New Roman" w:cs="Times New Roman"/>
          <w:sz w:val="18"/>
          <w:szCs w:val="18"/>
        </w:rPr>
      </w:pPr>
      <w:r w:rsidRPr="00EE74E7">
        <w:rPr>
          <w:rFonts w:ascii="Times New Roman" w:hAnsi="Times New Roman" w:cs="Times New Roman"/>
          <w:sz w:val="18"/>
          <w:szCs w:val="18"/>
        </w:rPr>
        <w:t>СВЕДЕНИЯ</w:t>
      </w:r>
    </w:p>
    <w:p w:rsidR="001249A9" w:rsidRPr="00EE74E7" w:rsidRDefault="001249A9" w:rsidP="001249A9">
      <w:pPr>
        <w:widowControl w:val="0"/>
        <w:autoSpaceDE w:val="0"/>
        <w:autoSpaceDN w:val="0"/>
        <w:adjustRightInd w:val="0"/>
        <w:jc w:val="center"/>
        <w:rPr>
          <w:sz w:val="18"/>
          <w:szCs w:val="18"/>
        </w:rPr>
      </w:pPr>
      <w:r w:rsidRPr="00EE74E7">
        <w:rPr>
          <w:sz w:val="18"/>
          <w:szCs w:val="18"/>
        </w:rPr>
        <w:t>о точках приема поверхностных сточных вод абонента</w:t>
      </w:r>
    </w:p>
    <w:p w:rsidR="001249A9" w:rsidRPr="00EE74E7" w:rsidRDefault="001249A9" w:rsidP="001249A9">
      <w:pPr>
        <w:widowControl w:val="0"/>
        <w:tabs>
          <w:tab w:val="left" w:pos="2429"/>
        </w:tabs>
        <w:autoSpaceDE w:val="0"/>
        <w:autoSpaceDN w:val="0"/>
        <w:adjustRightInd w:val="0"/>
        <w:jc w:val="center"/>
        <w:rPr>
          <w:sz w:val="18"/>
          <w:szCs w:val="18"/>
        </w:rPr>
      </w:pPr>
    </w:p>
    <w:p w:rsidR="001249A9" w:rsidRPr="00EE74E7" w:rsidRDefault="001249A9" w:rsidP="001249A9">
      <w:pPr>
        <w:widowControl w:val="0"/>
        <w:autoSpaceDE w:val="0"/>
        <w:autoSpaceDN w:val="0"/>
        <w:adjustRightInd w:val="0"/>
        <w:rPr>
          <w:sz w:val="18"/>
          <w:szCs w:val="18"/>
        </w:rPr>
      </w:pPr>
      <w:r w:rsidRPr="00EE74E7">
        <w:rPr>
          <w:sz w:val="18"/>
          <w:szCs w:val="18"/>
        </w:rPr>
        <w:t xml:space="preserve">    Местонахождение   точек  приема  поверхностных  сточных  вод  в  местах присоединения к централизованным системам водоотведения: </w:t>
      </w:r>
    </w:p>
    <w:p w:rsidR="001249A9" w:rsidRPr="00EE74E7" w:rsidRDefault="001249A9" w:rsidP="001249A9">
      <w:pPr>
        <w:widowControl w:val="0"/>
        <w:autoSpaceDE w:val="0"/>
        <w:autoSpaceDN w:val="0"/>
        <w:adjustRightInd w:val="0"/>
        <w:jc w:val="center"/>
        <w:rPr>
          <w:sz w:val="18"/>
          <w:szCs w:val="18"/>
        </w:rPr>
      </w:pPr>
      <w:r w:rsidRPr="00EE74E7">
        <w:rPr>
          <w:sz w:val="18"/>
          <w:szCs w:val="18"/>
        </w:rPr>
        <w:t>___________________________________</w:t>
      </w:r>
      <w:r w:rsidRPr="00EE74E7">
        <w:rPr>
          <w:sz w:val="18"/>
          <w:szCs w:val="18"/>
          <w:u w:val="single"/>
        </w:rPr>
        <w:t xml:space="preserve"> </w:t>
      </w:r>
      <w:r w:rsidRPr="00EE74E7">
        <w:rPr>
          <w:sz w:val="18"/>
          <w:szCs w:val="18"/>
        </w:rPr>
        <w:t>________________________________________</w:t>
      </w:r>
    </w:p>
    <w:p w:rsidR="001249A9" w:rsidRPr="00EE74E7" w:rsidRDefault="001249A9" w:rsidP="001249A9">
      <w:pPr>
        <w:widowControl w:val="0"/>
        <w:autoSpaceDE w:val="0"/>
        <w:autoSpaceDN w:val="0"/>
        <w:adjustRightInd w:val="0"/>
        <w:jc w:val="center"/>
        <w:rPr>
          <w:sz w:val="18"/>
          <w:szCs w:val="18"/>
        </w:rPr>
      </w:pPr>
    </w:p>
    <w:p w:rsidR="001249A9" w:rsidRPr="00EE74E7" w:rsidRDefault="001249A9" w:rsidP="001249A9">
      <w:pPr>
        <w:widowControl w:val="0"/>
        <w:autoSpaceDE w:val="0"/>
        <w:autoSpaceDN w:val="0"/>
        <w:adjustRightInd w:val="0"/>
        <w:jc w:val="center"/>
        <w:rPr>
          <w:sz w:val="18"/>
          <w:szCs w:val="18"/>
        </w:rPr>
      </w:pPr>
      <w:r w:rsidRPr="00EE74E7">
        <w:rPr>
          <w:sz w:val="18"/>
          <w:szCs w:val="18"/>
        </w:rPr>
        <w:t>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w:t>
      </w:r>
    </w:p>
    <w:p w:rsidR="001249A9" w:rsidRPr="00EE74E7" w:rsidRDefault="001249A9" w:rsidP="001249A9">
      <w:pPr>
        <w:widowControl w:val="0"/>
        <w:autoSpaceDE w:val="0"/>
        <w:autoSpaceDN w:val="0"/>
        <w:adjustRightInd w:val="0"/>
        <w:jc w:val="center"/>
        <w:rPr>
          <w:sz w:val="18"/>
          <w:szCs w:val="18"/>
        </w:rPr>
      </w:pPr>
      <w:r w:rsidRPr="00EE74E7">
        <w:rPr>
          <w:sz w:val="18"/>
          <w:szCs w:val="18"/>
        </w:rPr>
        <w:t>___________________________________________________________________________</w:t>
      </w:r>
    </w:p>
    <w:p w:rsidR="001249A9" w:rsidRPr="00EE74E7" w:rsidRDefault="001249A9" w:rsidP="001249A9">
      <w:pPr>
        <w:widowControl w:val="0"/>
        <w:autoSpaceDE w:val="0"/>
        <w:autoSpaceDN w:val="0"/>
        <w:adjustRightInd w:val="0"/>
        <w:jc w:val="center"/>
        <w:rPr>
          <w:sz w:val="18"/>
          <w:szCs w:val="18"/>
        </w:rPr>
      </w:pPr>
      <w:r w:rsidRPr="00EE74E7">
        <w:rPr>
          <w:sz w:val="18"/>
          <w:szCs w:val="18"/>
        </w:rPr>
        <w:t>(приводится топографическая карта земельного участка в масштабе 1:500)</w:t>
      </w:r>
    </w:p>
    <w:p w:rsidR="001249A9" w:rsidRPr="00EE74E7" w:rsidRDefault="001249A9" w:rsidP="001249A9">
      <w:pPr>
        <w:widowControl w:val="0"/>
        <w:autoSpaceDE w:val="0"/>
        <w:autoSpaceDN w:val="0"/>
        <w:adjustRightInd w:val="0"/>
        <w:jc w:val="center"/>
        <w:rPr>
          <w:sz w:val="18"/>
          <w:szCs w:val="18"/>
        </w:rPr>
      </w:pPr>
    </w:p>
    <w:p w:rsidR="001249A9" w:rsidRDefault="001249A9" w:rsidP="001249A9">
      <w:pPr>
        <w:widowControl w:val="0"/>
        <w:autoSpaceDE w:val="0"/>
        <w:autoSpaceDN w:val="0"/>
        <w:adjustRightInd w:val="0"/>
        <w:jc w:val="center"/>
        <w:rPr>
          <w:sz w:val="18"/>
          <w:szCs w:val="18"/>
        </w:rPr>
      </w:pPr>
    </w:p>
    <w:p w:rsidR="00F27B80" w:rsidRDefault="00F27B80" w:rsidP="001249A9">
      <w:pPr>
        <w:widowControl w:val="0"/>
        <w:autoSpaceDE w:val="0"/>
        <w:autoSpaceDN w:val="0"/>
        <w:adjustRightInd w:val="0"/>
        <w:jc w:val="center"/>
        <w:rPr>
          <w:sz w:val="18"/>
          <w:szCs w:val="18"/>
        </w:rPr>
      </w:pPr>
    </w:p>
    <w:p w:rsidR="00F27B80" w:rsidRPr="00EE74E7" w:rsidRDefault="00F27B80" w:rsidP="001249A9">
      <w:pPr>
        <w:widowControl w:val="0"/>
        <w:autoSpaceDE w:val="0"/>
        <w:autoSpaceDN w:val="0"/>
        <w:adjustRightInd w:val="0"/>
        <w:jc w:val="center"/>
        <w:rPr>
          <w:sz w:val="18"/>
          <w:szCs w:val="18"/>
        </w:rPr>
      </w:pPr>
    </w:p>
    <w:p w:rsidR="001249A9" w:rsidRPr="00EE74E7" w:rsidRDefault="001249A9" w:rsidP="001249A9">
      <w:pPr>
        <w:widowControl w:val="0"/>
        <w:autoSpaceDE w:val="0"/>
        <w:autoSpaceDN w:val="0"/>
        <w:adjustRightInd w:val="0"/>
        <w:rPr>
          <w:sz w:val="18"/>
          <w:szCs w:val="18"/>
        </w:rPr>
      </w:pPr>
    </w:p>
    <w:p w:rsidR="001249A9" w:rsidRPr="00EE74E7" w:rsidRDefault="001249A9" w:rsidP="001249A9">
      <w:pPr>
        <w:widowControl w:val="0"/>
        <w:autoSpaceDE w:val="0"/>
        <w:autoSpaceDN w:val="0"/>
        <w:adjustRightInd w:val="0"/>
        <w:rPr>
          <w:sz w:val="18"/>
          <w:szCs w:val="18"/>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415"/>
      </w:tblGrid>
      <w:tr w:rsidR="001249A9" w:rsidTr="00D7373A">
        <w:trPr>
          <w:jc w:val="center"/>
        </w:trPr>
        <w:tc>
          <w:tcPr>
            <w:tcW w:w="5495" w:type="dxa"/>
          </w:tcPr>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Организация водопроводно-</w:t>
            </w:r>
          </w:p>
          <w:p w:rsidR="001249A9" w:rsidRPr="004804F4"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канализационного хозяйства</w:t>
            </w:r>
          </w:p>
          <w:p w:rsidR="001249A9" w:rsidRDefault="001249A9" w:rsidP="00AC164B">
            <w:pPr>
              <w:pStyle w:val="ConsPlusCell"/>
              <w:jc w:val="both"/>
              <w:rPr>
                <w:rFonts w:ascii="Times New Roman" w:hAnsi="Times New Roman" w:cs="Times New Roman"/>
                <w:sz w:val="18"/>
                <w:szCs w:val="18"/>
              </w:rPr>
            </w:pPr>
          </w:p>
          <w:p w:rsidR="001249A9" w:rsidRDefault="001249A9" w:rsidP="00AC164B">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 xml:space="preserve">__________________ </w:t>
            </w:r>
            <w:r w:rsidR="004315B4">
              <w:rPr>
                <w:rFonts w:ascii="Times New Roman" w:hAnsi="Times New Roman" w:cs="Times New Roman"/>
                <w:sz w:val="18"/>
                <w:szCs w:val="18"/>
              </w:rPr>
              <w:t>Ю.В. Лебедева</w:t>
            </w:r>
          </w:p>
        </w:tc>
        <w:tc>
          <w:tcPr>
            <w:tcW w:w="4415" w:type="dxa"/>
          </w:tcPr>
          <w:p w:rsidR="008B0561" w:rsidRDefault="008B0561" w:rsidP="008B0561">
            <w:pPr>
              <w:pStyle w:val="ConsPlusCell"/>
              <w:jc w:val="both"/>
              <w:rPr>
                <w:rFonts w:ascii="Times New Roman" w:hAnsi="Times New Roman" w:cs="Times New Roman"/>
                <w:sz w:val="18"/>
                <w:szCs w:val="18"/>
              </w:rPr>
            </w:pPr>
            <w:r w:rsidRPr="004804F4">
              <w:rPr>
                <w:rFonts w:ascii="Times New Roman" w:hAnsi="Times New Roman" w:cs="Times New Roman"/>
                <w:sz w:val="18"/>
                <w:szCs w:val="18"/>
              </w:rPr>
              <w:t>Абонент</w:t>
            </w:r>
            <w:r>
              <w:rPr>
                <w:rFonts w:ascii="Times New Roman" w:hAnsi="Times New Roman" w:cs="Times New Roman"/>
                <w:sz w:val="18"/>
                <w:szCs w:val="18"/>
              </w:rPr>
              <w:t>:</w:t>
            </w:r>
          </w:p>
          <w:p w:rsidR="008B0561" w:rsidRDefault="008B0561" w:rsidP="008B0561">
            <w:pPr>
              <w:pStyle w:val="ConsPlusCell"/>
              <w:jc w:val="both"/>
              <w:rPr>
                <w:rFonts w:ascii="Times New Roman" w:hAnsi="Times New Roman" w:cs="Times New Roman"/>
                <w:sz w:val="18"/>
                <w:szCs w:val="18"/>
              </w:rPr>
            </w:pPr>
          </w:p>
          <w:p w:rsidR="008B0561" w:rsidRPr="004804F4" w:rsidRDefault="008B0561" w:rsidP="008B0561">
            <w:pPr>
              <w:pStyle w:val="ConsPlusCell"/>
              <w:jc w:val="both"/>
              <w:rPr>
                <w:rFonts w:ascii="Times New Roman" w:hAnsi="Times New Roman" w:cs="Times New Roman"/>
                <w:sz w:val="18"/>
                <w:szCs w:val="18"/>
              </w:rPr>
            </w:pPr>
          </w:p>
          <w:p w:rsidR="008F360A" w:rsidRDefault="008B0561" w:rsidP="008F360A">
            <w:pPr>
              <w:pStyle w:val="ConsPlusCell"/>
              <w:rPr>
                <w:rFonts w:ascii="Times New Roman" w:hAnsi="Times New Roman" w:cs="Times New Roman"/>
                <w:sz w:val="18"/>
                <w:szCs w:val="18"/>
              </w:rPr>
            </w:pPr>
            <w:r>
              <w:rPr>
                <w:rFonts w:ascii="Times New Roman" w:hAnsi="Times New Roman" w:cs="Times New Roman"/>
                <w:sz w:val="18"/>
                <w:szCs w:val="18"/>
              </w:rPr>
              <w:t xml:space="preserve">___________________ </w:t>
            </w:r>
          </w:p>
          <w:p w:rsidR="001249A9" w:rsidRDefault="001249A9" w:rsidP="008F360A">
            <w:pPr>
              <w:pStyle w:val="ConsPlusCell"/>
              <w:jc w:val="both"/>
              <w:rPr>
                <w:rFonts w:ascii="Times New Roman" w:hAnsi="Times New Roman" w:cs="Times New Roman"/>
                <w:sz w:val="18"/>
                <w:szCs w:val="18"/>
              </w:rPr>
            </w:pPr>
          </w:p>
        </w:tc>
      </w:tr>
    </w:tbl>
    <w:p w:rsidR="0055680E" w:rsidRDefault="0055680E" w:rsidP="00215D6A">
      <w:pPr>
        <w:pStyle w:val="ConsPlusNonformat"/>
        <w:jc w:val="both"/>
      </w:pPr>
    </w:p>
    <w:p w:rsidR="001249A9" w:rsidRPr="00784FA7" w:rsidRDefault="001249A9" w:rsidP="00215D6A">
      <w:pPr>
        <w:pStyle w:val="ConsPlusNormal"/>
        <w:jc w:val="both"/>
      </w:pPr>
    </w:p>
    <w:sectPr w:rsidR="001249A9" w:rsidRPr="00784FA7" w:rsidSect="00BD4FFF">
      <w:pgSz w:w="11905" w:h="16838"/>
      <w:pgMar w:top="851" w:right="567" w:bottom="851"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3C7F"/>
    <w:multiLevelType w:val="hybridMultilevel"/>
    <w:tmpl w:val="4D62F6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546874"/>
    <w:multiLevelType w:val="hybridMultilevel"/>
    <w:tmpl w:val="15220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836C7"/>
    <w:rsid w:val="000008DE"/>
    <w:rsid w:val="00000CA4"/>
    <w:rsid w:val="00001A85"/>
    <w:rsid w:val="00001DD0"/>
    <w:rsid w:val="000025BF"/>
    <w:rsid w:val="000027CA"/>
    <w:rsid w:val="00003204"/>
    <w:rsid w:val="00003381"/>
    <w:rsid w:val="00003988"/>
    <w:rsid w:val="000057BD"/>
    <w:rsid w:val="00006032"/>
    <w:rsid w:val="00006B9C"/>
    <w:rsid w:val="00010C0E"/>
    <w:rsid w:val="0001178C"/>
    <w:rsid w:val="00013C2A"/>
    <w:rsid w:val="000145B1"/>
    <w:rsid w:val="00014CAE"/>
    <w:rsid w:val="00016183"/>
    <w:rsid w:val="000163F1"/>
    <w:rsid w:val="00016517"/>
    <w:rsid w:val="00017A2A"/>
    <w:rsid w:val="0002024C"/>
    <w:rsid w:val="00021407"/>
    <w:rsid w:val="00022A8F"/>
    <w:rsid w:val="00022B6D"/>
    <w:rsid w:val="000235D9"/>
    <w:rsid w:val="00023C00"/>
    <w:rsid w:val="00023DAD"/>
    <w:rsid w:val="00023EFE"/>
    <w:rsid w:val="0002424E"/>
    <w:rsid w:val="0002500A"/>
    <w:rsid w:val="00025A50"/>
    <w:rsid w:val="00026103"/>
    <w:rsid w:val="00026E9F"/>
    <w:rsid w:val="0002788F"/>
    <w:rsid w:val="0003149D"/>
    <w:rsid w:val="0003291B"/>
    <w:rsid w:val="00034CDC"/>
    <w:rsid w:val="00035A18"/>
    <w:rsid w:val="00035A81"/>
    <w:rsid w:val="00035E00"/>
    <w:rsid w:val="000372C8"/>
    <w:rsid w:val="000409E1"/>
    <w:rsid w:val="000416A9"/>
    <w:rsid w:val="000422CD"/>
    <w:rsid w:val="00042371"/>
    <w:rsid w:val="00042B81"/>
    <w:rsid w:val="0004571B"/>
    <w:rsid w:val="0004599D"/>
    <w:rsid w:val="00047335"/>
    <w:rsid w:val="000503EA"/>
    <w:rsid w:val="00050CC2"/>
    <w:rsid w:val="000525BB"/>
    <w:rsid w:val="00054C82"/>
    <w:rsid w:val="00056446"/>
    <w:rsid w:val="0005703A"/>
    <w:rsid w:val="000670EE"/>
    <w:rsid w:val="00070FE0"/>
    <w:rsid w:val="0007105B"/>
    <w:rsid w:val="000724AD"/>
    <w:rsid w:val="00072C23"/>
    <w:rsid w:val="000742CC"/>
    <w:rsid w:val="00074ECB"/>
    <w:rsid w:val="0007521C"/>
    <w:rsid w:val="00075262"/>
    <w:rsid w:val="00075B69"/>
    <w:rsid w:val="000762BE"/>
    <w:rsid w:val="000775DD"/>
    <w:rsid w:val="00081C55"/>
    <w:rsid w:val="000822CD"/>
    <w:rsid w:val="00083639"/>
    <w:rsid w:val="00084383"/>
    <w:rsid w:val="00085EC9"/>
    <w:rsid w:val="0008721A"/>
    <w:rsid w:val="000918FD"/>
    <w:rsid w:val="00092292"/>
    <w:rsid w:val="00096094"/>
    <w:rsid w:val="0009613B"/>
    <w:rsid w:val="00096EFE"/>
    <w:rsid w:val="000A07FA"/>
    <w:rsid w:val="000A0D79"/>
    <w:rsid w:val="000A2223"/>
    <w:rsid w:val="000A5561"/>
    <w:rsid w:val="000A6864"/>
    <w:rsid w:val="000A6CE3"/>
    <w:rsid w:val="000B19E7"/>
    <w:rsid w:val="000B21E5"/>
    <w:rsid w:val="000B2289"/>
    <w:rsid w:val="000B33CB"/>
    <w:rsid w:val="000B61A6"/>
    <w:rsid w:val="000B69B1"/>
    <w:rsid w:val="000C1BB0"/>
    <w:rsid w:val="000C2FE8"/>
    <w:rsid w:val="000C4865"/>
    <w:rsid w:val="000C506E"/>
    <w:rsid w:val="000C5964"/>
    <w:rsid w:val="000D0259"/>
    <w:rsid w:val="000D065A"/>
    <w:rsid w:val="000D1467"/>
    <w:rsid w:val="000D1714"/>
    <w:rsid w:val="000D2341"/>
    <w:rsid w:val="000D240D"/>
    <w:rsid w:val="000D373E"/>
    <w:rsid w:val="000D5D0D"/>
    <w:rsid w:val="000D7EB1"/>
    <w:rsid w:val="000E0A0C"/>
    <w:rsid w:val="000E245B"/>
    <w:rsid w:val="000E2973"/>
    <w:rsid w:val="000E2FFA"/>
    <w:rsid w:val="000E304A"/>
    <w:rsid w:val="000E4FD9"/>
    <w:rsid w:val="000E5ADB"/>
    <w:rsid w:val="000E7003"/>
    <w:rsid w:val="000E784A"/>
    <w:rsid w:val="000E7DD3"/>
    <w:rsid w:val="000F07BF"/>
    <w:rsid w:val="000F0A4E"/>
    <w:rsid w:val="000F11DE"/>
    <w:rsid w:val="000F2632"/>
    <w:rsid w:val="000F2C21"/>
    <w:rsid w:val="000F2E1C"/>
    <w:rsid w:val="000F5713"/>
    <w:rsid w:val="000F6E09"/>
    <w:rsid w:val="000F7CC7"/>
    <w:rsid w:val="000F7F52"/>
    <w:rsid w:val="001005C5"/>
    <w:rsid w:val="0010169A"/>
    <w:rsid w:val="00102A2A"/>
    <w:rsid w:val="0010334D"/>
    <w:rsid w:val="001036BF"/>
    <w:rsid w:val="001037A2"/>
    <w:rsid w:val="0010441E"/>
    <w:rsid w:val="00106AC0"/>
    <w:rsid w:val="0011006F"/>
    <w:rsid w:val="00110611"/>
    <w:rsid w:val="00112168"/>
    <w:rsid w:val="00112D4E"/>
    <w:rsid w:val="00112FDE"/>
    <w:rsid w:val="0011359D"/>
    <w:rsid w:val="0011407F"/>
    <w:rsid w:val="00114603"/>
    <w:rsid w:val="00117527"/>
    <w:rsid w:val="001201E6"/>
    <w:rsid w:val="001216A4"/>
    <w:rsid w:val="00122A63"/>
    <w:rsid w:val="001243A4"/>
    <w:rsid w:val="001249A9"/>
    <w:rsid w:val="00125BEA"/>
    <w:rsid w:val="00125D7A"/>
    <w:rsid w:val="00126C7E"/>
    <w:rsid w:val="00127D39"/>
    <w:rsid w:val="00130C2F"/>
    <w:rsid w:val="001341BA"/>
    <w:rsid w:val="00135968"/>
    <w:rsid w:val="00136865"/>
    <w:rsid w:val="001368F6"/>
    <w:rsid w:val="0014014B"/>
    <w:rsid w:val="00140169"/>
    <w:rsid w:val="001401CC"/>
    <w:rsid w:val="00140DCF"/>
    <w:rsid w:val="00140EFB"/>
    <w:rsid w:val="00140F39"/>
    <w:rsid w:val="00141472"/>
    <w:rsid w:val="00146933"/>
    <w:rsid w:val="00146B1B"/>
    <w:rsid w:val="00152993"/>
    <w:rsid w:val="001545F4"/>
    <w:rsid w:val="00155068"/>
    <w:rsid w:val="00155426"/>
    <w:rsid w:val="00155C15"/>
    <w:rsid w:val="00156ECB"/>
    <w:rsid w:val="00160643"/>
    <w:rsid w:val="00160799"/>
    <w:rsid w:val="001614D8"/>
    <w:rsid w:val="0016393F"/>
    <w:rsid w:val="00163E17"/>
    <w:rsid w:val="00165C8B"/>
    <w:rsid w:val="001668B8"/>
    <w:rsid w:val="00167D76"/>
    <w:rsid w:val="00167F30"/>
    <w:rsid w:val="00170B08"/>
    <w:rsid w:val="00170EF2"/>
    <w:rsid w:val="00174C3B"/>
    <w:rsid w:val="00175B0C"/>
    <w:rsid w:val="00177DF6"/>
    <w:rsid w:val="00181B55"/>
    <w:rsid w:val="00182288"/>
    <w:rsid w:val="001829F5"/>
    <w:rsid w:val="00187A02"/>
    <w:rsid w:val="00190F88"/>
    <w:rsid w:val="00191625"/>
    <w:rsid w:val="001917D8"/>
    <w:rsid w:val="0019199C"/>
    <w:rsid w:val="00192516"/>
    <w:rsid w:val="00192797"/>
    <w:rsid w:val="001928E6"/>
    <w:rsid w:val="00192B70"/>
    <w:rsid w:val="00197885"/>
    <w:rsid w:val="001A00FF"/>
    <w:rsid w:val="001A068D"/>
    <w:rsid w:val="001A0A7E"/>
    <w:rsid w:val="001A182A"/>
    <w:rsid w:val="001A2D36"/>
    <w:rsid w:val="001A45EC"/>
    <w:rsid w:val="001A4B32"/>
    <w:rsid w:val="001A5662"/>
    <w:rsid w:val="001A73B4"/>
    <w:rsid w:val="001B0223"/>
    <w:rsid w:val="001B125A"/>
    <w:rsid w:val="001B2312"/>
    <w:rsid w:val="001B2928"/>
    <w:rsid w:val="001B2FB3"/>
    <w:rsid w:val="001B34A6"/>
    <w:rsid w:val="001B6248"/>
    <w:rsid w:val="001B6EA3"/>
    <w:rsid w:val="001B77F6"/>
    <w:rsid w:val="001B7EBB"/>
    <w:rsid w:val="001C0B05"/>
    <w:rsid w:val="001C0C36"/>
    <w:rsid w:val="001C1F07"/>
    <w:rsid w:val="001C230C"/>
    <w:rsid w:val="001C3135"/>
    <w:rsid w:val="001D011A"/>
    <w:rsid w:val="001D1200"/>
    <w:rsid w:val="001D322B"/>
    <w:rsid w:val="001D5EC6"/>
    <w:rsid w:val="001D7967"/>
    <w:rsid w:val="001E1823"/>
    <w:rsid w:val="001E1EA2"/>
    <w:rsid w:val="001E2E63"/>
    <w:rsid w:val="001E3167"/>
    <w:rsid w:val="001E35AA"/>
    <w:rsid w:val="001E3BA3"/>
    <w:rsid w:val="001E46AF"/>
    <w:rsid w:val="001E6091"/>
    <w:rsid w:val="001E65FF"/>
    <w:rsid w:val="001E7C85"/>
    <w:rsid w:val="001F0B6C"/>
    <w:rsid w:val="001F1957"/>
    <w:rsid w:val="001F2A89"/>
    <w:rsid w:val="001F3A82"/>
    <w:rsid w:val="001F4D29"/>
    <w:rsid w:val="001F5F12"/>
    <w:rsid w:val="001F6685"/>
    <w:rsid w:val="001F67C9"/>
    <w:rsid w:val="00200277"/>
    <w:rsid w:val="00200DB4"/>
    <w:rsid w:val="00201651"/>
    <w:rsid w:val="00201BF6"/>
    <w:rsid w:val="00201C5B"/>
    <w:rsid w:val="00201DD8"/>
    <w:rsid w:val="00202094"/>
    <w:rsid w:val="00202264"/>
    <w:rsid w:val="00203C49"/>
    <w:rsid w:val="00204822"/>
    <w:rsid w:val="002055F0"/>
    <w:rsid w:val="00206923"/>
    <w:rsid w:val="00207568"/>
    <w:rsid w:val="0020762C"/>
    <w:rsid w:val="00210050"/>
    <w:rsid w:val="00211E1F"/>
    <w:rsid w:val="0021385F"/>
    <w:rsid w:val="002141A4"/>
    <w:rsid w:val="00215D6A"/>
    <w:rsid w:val="00215F2B"/>
    <w:rsid w:val="002230F6"/>
    <w:rsid w:val="00223FEE"/>
    <w:rsid w:val="002246DE"/>
    <w:rsid w:val="00224C3A"/>
    <w:rsid w:val="00224D24"/>
    <w:rsid w:val="00225C2D"/>
    <w:rsid w:val="0022756A"/>
    <w:rsid w:val="0023089E"/>
    <w:rsid w:val="00233478"/>
    <w:rsid w:val="002339A1"/>
    <w:rsid w:val="00234A0B"/>
    <w:rsid w:val="00234BA8"/>
    <w:rsid w:val="00236576"/>
    <w:rsid w:val="0023709D"/>
    <w:rsid w:val="00237390"/>
    <w:rsid w:val="00240DD6"/>
    <w:rsid w:val="00242479"/>
    <w:rsid w:val="00243F47"/>
    <w:rsid w:val="00245355"/>
    <w:rsid w:val="002458A0"/>
    <w:rsid w:val="00246307"/>
    <w:rsid w:val="0024661E"/>
    <w:rsid w:val="002467F6"/>
    <w:rsid w:val="00247840"/>
    <w:rsid w:val="00247BD6"/>
    <w:rsid w:val="00252582"/>
    <w:rsid w:val="002530BE"/>
    <w:rsid w:val="00253438"/>
    <w:rsid w:val="00254054"/>
    <w:rsid w:val="00254168"/>
    <w:rsid w:val="002542D8"/>
    <w:rsid w:val="00254D16"/>
    <w:rsid w:val="00256264"/>
    <w:rsid w:val="00256F55"/>
    <w:rsid w:val="00257A05"/>
    <w:rsid w:val="00257D53"/>
    <w:rsid w:val="0026064D"/>
    <w:rsid w:val="00262254"/>
    <w:rsid w:val="002629AA"/>
    <w:rsid w:val="00263ACF"/>
    <w:rsid w:val="00264250"/>
    <w:rsid w:val="0026649B"/>
    <w:rsid w:val="002668FF"/>
    <w:rsid w:val="00266945"/>
    <w:rsid w:val="002708DA"/>
    <w:rsid w:val="00272A1B"/>
    <w:rsid w:val="00272BC3"/>
    <w:rsid w:val="00275C78"/>
    <w:rsid w:val="00275E3A"/>
    <w:rsid w:val="002766C4"/>
    <w:rsid w:val="00280122"/>
    <w:rsid w:val="00280920"/>
    <w:rsid w:val="002821EA"/>
    <w:rsid w:val="00282C74"/>
    <w:rsid w:val="00282D08"/>
    <w:rsid w:val="00282D20"/>
    <w:rsid w:val="0028515A"/>
    <w:rsid w:val="00285E03"/>
    <w:rsid w:val="00286721"/>
    <w:rsid w:val="0028785B"/>
    <w:rsid w:val="00290284"/>
    <w:rsid w:val="00290BB3"/>
    <w:rsid w:val="00290BC4"/>
    <w:rsid w:val="00291481"/>
    <w:rsid w:val="00293E76"/>
    <w:rsid w:val="00294507"/>
    <w:rsid w:val="002966AF"/>
    <w:rsid w:val="00296DB7"/>
    <w:rsid w:val="002972E7"/>
    <w:rsid w:val="00297397"/>
    <w:rsid w:val="002A14CD"/>
    <w:rsid w:val="002A1530"/>
    <w:rsid w:val="002A1953"/>
    <w:rsid w:val="002A213A"/>
    <w:rsid w:val="002A4F9F"/>
    <w:rsid w:val="002A66FA"/>
    <w:rsid w:val="002A7A97"/>
    <w:rsid w:val="002B052E"/>
    <w:rsid w:val="002B05C9"/>
    <w:rsid w:val="002B09AA"/>
    <w:rsid w:val="002B10A6"/>
    <w:rsid w:val="002B5A86"/>
    <w:rsid w:val="002B5B81"/>
    <w:rsid w:val="002B718A"/>
    <w:rsid w:val="002C0723"/>
    <w:rsid w:val="002C235C"/>
    <w:rsid w:val="002C3C78"/>
    <w:rsid w:val="002C4B9C"/>
    <w:rsid w:val="002C5E69"/>
    <w:rsid w:val="002C7BFD"/>
    <w:rsid w:val="002D079F"/>
    <w:rsid w:val="002D23DA"/>
    <w:rsid w:val="002D56F5"/>
    <w:rsid w:val="002E0A9F"/>
    <w:rsid w:val="002E2F50"/>
    <w:rsid w:val="002E3B4C"/>
    <w:rsid w:val="002E5C90"/>
    <w:rsid w:val="002E65F6"/>
    <w:rsid w:val="002E7E18"/>
    <w:rsid w:val="002F00F3"/>
    <w:rsid w:val="002F04E1"/>
    <w:rsid w:val="002F0710"/>
    <w:rsid w:val="002F0D9D"/>
    <w:rsid w:val="002F228C"/>
    <w:rsid w:val="002F3E02"/>
    <w:rsid w:val="002F429F"/>
    <w:rsid w:val="002F4457"/>
    <w:rsid w:val="002F463B"/>
    <w:rsid w:val="002F47BD"/>
    <w:rsid w:val="002F61A4"/>
    <w:rsid w:val="002F6DB3"/>
    <w:rsid w:val="002F70A7"/>
    <w:rsid w:val="002F7AFC"/>
    <w:rsid w:val="002F7FD6"/>
    <w:rsid w:val="00301ECF"/>
    <w:rsid w:val="00302B6B"/>
    <w:rsid w:val="003053E0"/>
    <w:rsid w:val="003065A7"/>
    <w:rsid w:val="00306BB9"/>
    <w:rsid w:val="0031127E"/>
    <w:rsid w:val="0031156A"/>
    <w:rsid w:val="00314835"/>
    <w:rsid w:val="0031498B"/>
    <w:rsid w:val="00315343"/>
    <w:rsid w:val="0031548F"/>
    <w:rsid w:val="00315E8C"/>
    <w:rsid w:val="00317199"/>
    <w:rsid w:val="00317752"/>
    <w:rsid w:val="00320781"/>
    <w:rsid w:val="00320F30"/>
    <w:rsid w:val="00321CAD"/>
    <w:rsid w:val="00321D28"/>
    <w:rsid w:val="003222B0"/>
    <w:rsid w:val="003239E9"/>
    <w:rsid w:val="003241B3"/>
    <w:rsid w:val="003252E0"/>
    <w:rsid w:val="003253EE"/>
    <w:rsid w:val="003275FC"/>
    <w:rsid w:val="0033030C"/>
    <w:rsid w:val="003305A2"/>
    <w:rsid w:val="00330C48"/>
    <w:rsid w:val="003318D8"/>
    <w:rsid w:val="003320B8"/>
    <w:rsid w:val="00332D77"/>
    <w:rsid w:val="00332FB5"/>
    <w:rsid w:val="0033379C"/>
    <w:rsid w:val="00334262"/>
    <w:rsid w:val="003344D4"/>
    <w:rsid w:val="00334B9D"/>
    <w:rsid w:val="00335379"/>
    <w:rsid w:val="00335887"/>
    <w:rsid w:val="003407E9"/>
    <w:rsid w:val="00340A6C"/>
    <w:rsid w:val="00340C5E"/>
    <w:rsid w:val="00340DBF"/>
    <w:rsid w:val="00342C20"/>
    <w:rsid w:val="0034335A"/>
    <w:rsid w:val="00344104"/>
    <w:rsid w:val="0034438C"/>
    <w:rsid w:val="00344C82"/>
    <w:rsid w:val="00346107"/>
    <w:rsid w:val="00347AC7"/>
    <w:rsid w:val="00350CB6"/>
    <w:rsid w:val="003510FB"/>
    <w:rsid w:val="00351F5B"/>
    <w:rsid w:val="00351FA6"/>
    <w:rsid w:val="00353ECF"/>
    <w:rsid w:val="00356B67"/>
    <w:rsid w:val="00357375"/>
    <w:rsid w:val="00357952"/>
    <w:rsid w:val="003606FE"/>
    <w:rsid w:val="00361FF0"/>
    <w:rsid w:val="00363D7E"/>
    <w:rsid w:val="00363F69"/>
    <w:rsid w:val="0036459E"/>
    <w:rsid w:val="003653EC"/>
    <w:rsid w:val="0037089B"/>
    <w:rsid w:val="00370C2E"/>
    <w:rsid w:val="0037177F"/>
    <w:rsid w:val="00371E62"/>
    <w:rsid w:val="00372CAB"/>
    <w:rsid w:val="00373F3B"/>
    <w:rsid w:val="00375D4C"/>
    <w:rsid w:val="0037632F"/>
    <w:rsid w:val="00380826"/>
    <w:rsid w:val="00381780"/>
    <w:rsid w:val="00382468"/>
    <w:rsid w:val="0038265F"/>
    <w:rsid w:val="0038464A"/>
    <w:rsid w:val="003847F9"/>
    <w:rsid w:val="0038761B"/>
    <w:rsid w:val="00390B17"/>
    <w:rsid w:val="00390B5E"/>
    <w:rsid w:val="0039166D"/>
    <w:rsid w:val="00391B8D"/>
    <w:rsid w:val="00392F57"/>
    <w:rsid w:val="0039339E"/>
    <w:rsid w:val="00393404"/>
    <w:rsid w:val="00394AB3"/>
    <w:rsid w:val="003954BE"/>
    <w:rsid w:val="00396AC7"/>
    <w:rsid w:val="003972E0"/>
    <w:rsid w:val="003A0CF0"/>
    <w:rsid w:val="003A5BAE"/>
    <w:rsid w:val="003A5CAD"/>
    <w:rsid w:val="003A7029"/>
    <w:rsid w:val="003A70F5"/>
    <w:rsid w:val="003B1DCA"/>
    <w:rsid w:val="003B627B"/>
    <w:rsid w:val="003B62AB"/>
    <w:rsid w:val="003B6BEE"/>
    <w:rsid w:val="003B6C59"/>
    <w:rsid w:val="003B7221"/>
    <w:rsid w:val="003C06A1"/>
    <w:rsid w:val="003C0EA7"/>
    <w:rsid w:val="003C15F6"/>
    <w:rsid w:val="003C26C8"/>
    <w:rsid w:val="003C28C4"/>
    <w:rsid w:val="003C5246"/>
    <w:rsid w:val="003C6209"/>
    <w:rsid w:val="003C7C9A"/>
    <w:rsid w:val="003D6C94"/>
    <w:rsid w:val="003D6CE3"/>
    <w:rsid w:val="003D7329"/>
    <w:rsid w:val="003D7884"/>
    <w:rsid w:val="003E12C5"/>
    <w:rsid w:val="003E4625"/>
    <w:rsid w:val="003E46DF"/>
    <w:rsid w:val="003E619F"/>
    <w:rsid w:val="003E6C2F"/>
    <w:rsid w:val="003F1626"/>
    <w:rsid w:val="003F3BAB"/>
    <w:rsid w:val="003F74FC"/>
    <w:rsid w:val="00400704"/>
    <w:rsid w:val="00401E7E"/>
    <w:rsid w:val="00402268"/>
    <w:rsid w:val="00404C33"/>
    <w:rsid w:val="004066DC"/>
    <w:rsid w:val="0041005E"/>
    <w:rsid w:val="004122A3"/>
    <w:rsid w:val="004127F4"/>
    <w:rsid w:val="00412B35"/>
    <w:rsid w:val="004134E6"/>
    <w:rsid w:val="00413C67"/>
    <w:rsid w:val="00414A19"/>
    <w:rsid w:val="00415B85"/>
    <w:rsid w:val="004224AD"/>
    <w:rsid w:val="00424824"/>
    <w:rsid w:val="00424C83"/>
    <w:rsid w:val="00424C91"/>
    <w:rsid w:val="00426B13"/>
    <w:rsid w:val="00426BB8"/>
    <w:rsid w:val="00427476"/>
    <w:rsid w:val="00431058"/>
    <w:rsid w:val="004315B4"/>
    <w:rsid w:val="00431E51"/>
    <w:rsid w:val="004323B0"/>
    <w:rsid w:val="004349B8"/>
    <w:rsid w:val="004359D1"/>
    <w:rsid w:val="00435B4B"/>
    <w:rsid w:val="00436AFD"/>
    <w:rsid w:val="0044003A"/>
    <w:rsid w:val="00440B41"/>
    <w:rsid w:val="00442980"/>
    <w:rsid w:val="0044401D"/>
    <w:rsid w:val="004448F1"/>
    <w:rsid w:val="0044557E"/>
    <w:rsid w:val="00445CD1"/>
    <w:rsid w:val="00446F4E"/>
    <w:rsid w:val="004478C5"/>
    <w:rsid w:val="0045068C"/>
    <w:rsid w:val="00450AF6"/>
    <w:rsid w:val="00452C7C"/>
    <w:rsid w:val="004537A0"/>
    <w:rsid w:val="00455AC4"/>
    <w:rsid w:val="00456767"/>
    <w:rsid w:val="004575A5"/>
    <w:rsid w:val="004615B2"/>
    <w:rsid w:val="00461E8A"/>
    <w:rsid w:val="00462A6F"/>
    <w:rsid w:val="0046342E"/>
    <w:rsid w:val="00463A4B"/>
    <w:rsid w:val="00463D43"/>
    <w:rsid w:val="00464921"/>
    <w:rsid w:val="004650DC"/>
    <w:rsid w:val="00465495"/>
    <w:rsid w:val="004654F8"/>
    <w:rsid w:val="00465E07"/>
    <w:rsid w:val="00465EB4"/>
    <w:rsid w:val="00466947"/>
    <w:rsid w:val="00467C7F"/>
    <w:rsid w:val="004722D1"/>
    <w:rsid w:val="00472338"/>
    <w:rsid w:val="004733DB"/>
    <w:rsid w:val="00474CA6"/>
    <w:rsid w:val="0047641F"/>
    <w:rsid w:val="0047668E"/>
    <w:rsid w:val="0048021C"/>
    <w:rsid w:val="004804F4"/>
    <w:rsid w:val="00480E82"/>
    <w:rsid w:val="00481A12"/>
    <w:rsid w:val="00481A21"/>
    <w:rsid w:val="00482F77"/>
    <w:rsid w:val="00485688"/>
    <w:rsid w:val="00487286"/>
    <w:rsid w:val="00487498"/>
    <w:rsid w:val="00490477"/>
    <w:rsid w:val="00490568"/>
    <w:rsid w:val="0049084D"/>
    <w:rsid w:val="00490A16"/>
    <w:rsid w:val="004926CA"/>
    <w:rsid w:val="004929DD"/>
    <w:rsid w:val="00493E5E"/>
    <w:rsid w:val="0049452F"/>
    <w:rsid w:val="00496635"/>
    <w:rsid w:val="004967CA"/>
    <w:rsid w:val="00496C5A"/>
    <w:rsid w:val="0049769C"/>
    <w:rsid w:val="00497B0F"/>
    <w:rsid w:val="004A1423"/>
    <w:rsid w:val="004A1B6A"/>
    <w:rsid w:val="004A4477"/>
    <w:rsid w:val="004A4986"/>
    <w:rsid w:val="004A680B"/>
    <w:rsid w:val="004A6D04"/>
    <w:rsid w:val="004A7350"/>
    <w:rsid w:val="004A7C71"/>
    <w:rsid w:val="004B188A"/>
    <w:rsid w:val="004B1D87"/>
    <w:rsid w:val="004B20A7"/>
    <w:rsid w:val="004B2694"/>
    <w:rsid w:val="004B27E8"/>
    <w:rsid w:val="004B2B02"/>
    <w:rsid w:val="004B3B2A"/>
    <w:rsid w:val="004B41CE"/>
    <w:rsid w:val="004B42EB"/>
    <w:rsid w:val="004B439D"/>
    <w:rsid w:val="004B5018"/>
    <w:rsid w:val="004B5F5A"/>
    <w:rsid w:val="004C0872"/>
    <w:rsid w:val="004C41E4"/>
    <w:rsid w:val="004C6D05"/>
    <w:rsid w:val="004C7642"/>
    <w:rsid w:val="004C77C1"/>
    <w:rsid w:val="004D1CFC"/>
    <w:rsid w:val="004D2F51"/>
    <w:rsid w:val="004D54A8"/>
    <w:rsid w:val="004D5A93"/>
    <w:rsid w:val="004D6943"/>
    <w:rsid w:val="004D6A81"/>
    <w:rsid w:val="004D79E7"/>
    <w:rsid w:val="004D7C73"/>
    <w:rsid w:val="004E0831"/>
    <w:rsid w:val="004E0A36"/>
    <w:rsid w:val="004E0EF9"/>
    <w:rsid w:val="004E167E"/>
    <w:rsid w:val="004E4561"/>
    <w:rsid w:val="004E4EBE"/>
    <w:rsid w:val="004E6182"/>
    <w:rsid w:val="004E6B04"/>
    <w:rsid w:val="004F014E"/>
    <w:rsid w:val="004F15C6"/>
    <w:rsid w:val="004F1F65"/>
    <w:rsid w:val="004F4101"/>
    <w:rsid w:val="004F51C9"/>
    <w:rsid w:val="004F5A25"/>
    <w:rsid w:val="004F6E03"/>
    <w:rsid w:val="004F729C"/>
    <w:rsid w:val="004F757D"/>
    <w:rsid w:val="00500556"/>
    <w:rsid w:val="0050091B"/>
    <w:rsid w:val="00501FED"/>
    <w:rsid w:val="00502357"/>
    <w:rsid w:val="00503689"/>
    <w:rsid w:val="00503DF5"/>
    <w:rsid w:val="0050409A"/>
    <w:rsid w:val="005044C6"/>
    <w:rsid w:val="00504F70"/>
    <w:rsid w:val="005051EB"/>
    <w:rsid w:val="005063A4"/>
    <w:rsid w:val="005063EB"/>
    <w:rsid w:val="00506B5A"/>
    <w:rsid w:val="00507AC5"/>
    <w:rsid w:val="00510FF2"/>
    <w:rsid w:val="00511213"/>
    <w:rsid w:val="005113A3"/>
    <w:rsid w:val="00511CD4"/>
    <w:rsid w:val="00512662"/>
    <w:rsid w:val="00514A79"/>
    <w:rsid w:val="00520B8D"/>
    <w:rsid w:val="00521D4A"/>
    <w:rsid w:val="00522B11"/>
    <w:rsid w:val="00522FCC"/>
    <w:rsid w:val="00523B78"/>
    <w:rsid w:val="005240EF"/>
    <w:rsid w:val="00526033"/>
    <w:rsid w:val="00527D74"/>
    <w:rsid w:val="00527F07"/>
    <w:rsid w:val="00531620"/>
    <w:rsid w:val="005317F8"/>
    <w:rsid w:val="00531C20"/>
    <w:rsid w:val="00531E59"/>
    <w:rsid w:val="005332C7"/>
    <w:rsid w:val="00534C86"/>
    <w:rsid w:val="0053593C"/>
    <w:rsid w:val="005378F6"/>
    <w:rsid w:val="00537E3C"/>
    <w:rsid w:val="00540FFE"/>
    <w:rsid w:val="005411FA"/>
    <w:rsid w:val="005415FC"/>
    <w:rsid w:val="005416C1"/>
    <w:rsid w:val="00542F52"/>
    <w:rsid w:val="00543C96"/>
    <w:rsid w:val="00544AB3"/>
    <w:rsid w:val="005456C2"/>
    <w:rsid w:val="005459DC"/>
    <w:rsid w:val="00546F18"/>
    <w:rsid w:val="00550576"/>
    <w:rsid w:val="00551465"/>
    <w:rsid w:val="0055150D"/>
    <w:rsid w:val="00551C40"/>
    <w:rsid w:val="00552FFA"/>
    <w:rsid w:val="00554594"/>
    <w:rsid w:val="0055584C"/>
    <w:rsid w:val="0055680E"/>
    <w:rsid w:val="00556CF5"/>
    <w:rsid w:val="00556E62"/>
    <w:rsid w:val="00560B38"/>
    <w:rsid w:val="0056243E"/>
    <w:rsid w:val="0056384B"/>
    <w:rsid w:val="00563D4A"/>
    <w:rsid w:val="005647E9"/>
    <w:rsid w:val="00564BAA"/>
    <w:rsid w:val="00566086"/>
    <w:rsid w:val="005668BC"/>
    <w:rsid w:val="00567466"/>
    <w:rsid w:val="005678F4"/>
    <w:rsid w:val="00571B77"/>
    <w:rsid w:val="005734DF"/>
    <w:rsid w:val="00573716"/>
    <w:rsid w:val="005742D6"/>
    <w:rsid w:val="00574E85"/>
    <w:rsid w:val="00580D11"/>
    <w:rsid w:val="0058234C"/>
    <w:rsid w:val="005824C7"/>
    <w:rsid w:val="0058276D"/>
    <w:rsid w:val="00585E31"/>
    <w:rsid w:val="00585E7B"/>
    <w:rsid w:val="005861DC"/>
    <w:rsid w:val="00592EDF"/>
    <w:rsid w:val="0059359A"/>
    <w:rsid w:val="00594707"/>
    <w:rsid w:val="00594796"/>
    <w:rsid w:val="00594876"/>
    <w:rsid w:val="00595721"/>
    <w:rsid w:val="005960D4"/>
    <w:rsid w:val="005968E0"/>
    <w:rsid w:val="005969AA"/>
    <w:rsid w:val="00596B55"/>
    <w:rsid w:val="00596E6A"/>
    <w:rsid w:val="00596F2B"/>
    <w:rsid w:val="005972C8"/>
    <w:rsid w:val="005A0091"/>
    <w:rsid w:val="005A0B02"/>
    <w:rsid w:val="005A657C"/>
    <w:rsid w:val="005B0B1D"/>
    <w:rsid w:val="005B1766"/>
    <w:rsid w:val="005B1DD1"/>
    <w:rsid w:val="005B1FAF"/>
    <w:rsid w:val="005B2379"/>
    <w:rsid w:val="005B3622"/>
    <w:rsid w:val="005B45D9"/>
    <w:rsid w:val="005B4AC1"/>
    <w:rsid w:val="005B5633"/>
    <w:rsid w:val="005B5C9F"/>
    <w:rsid w:val="005B61BF"/>
    <w:rsid w:val="005B7A3A"/>
    <w:rsid w:val="005B7F40"/>
    <w:rsid w:val="005B7FF3"/>
    <w:rsid w:val="005C038F"/>
    <w:rsid w:val="005C0947"/>
    <w:rsid w:val="005C2F04"/>
    <w:rsid w:val="005C54AA"/>
    <w:rsid w:val="005C6846"/>
    <w:rsid w:val="005C6C37"/>
    <w:rsid w:val="005C6CD5"/>
    <w:rsid w:val="005C731B"/>
    <w:rsid w:val="005C7F73"/>
    <w:rsid w:val="005D0DD6"/>
    <w:rsid w:val="005D0E42"/>
    <w:rsid w:val="005D2B98"/>
    <w:rsid w:val="005D472A"/>
    <w:rsid w:val="005D79A9"/>
    <w:rsid w:val="005E068C"/>
    <w:rsid w:val="005E0793"/>
    <w:rsid w:val="005E19BC"/>
    <w:rsid w:val="005E255D"/>
    <w:rsid w:val="005E3B9E"/>
    <w:rsid w:val="005E4852"/>
    <w:rsid w:val="005E4E34"/>
    <w:rsid w:val="005E6B4B"/>
    <w:rsid w:val="005E6FAF"/>
    <w:rsid w:val="005E73C5"/>
    <w:rsid w:val="005E776A"/>
    <w:rsid w:val="005E7910"/>
    <w:rsid w:val="005F2EC5"/>
    <w:rsid w:val="005F3A23"/>
    <w:rsid w:val="005F3A84"/>
    <w:rsid w:val="005F3B46"/>
    <w:rsid w:val="005F665D"/>
    <w:rsid w:val="006011E0"/>
    <w:rsid w:val="006013CE"/>
    <w:rsid w:val="006024F1"/>
    <w:rsid w:val="006033E7"/>
    <w:rsid w:val="006050A4"/>
    <w:rsid w:val="00605E2E"/>
    <w:rsid w:val="00605EE0"/>
    <w:rsid w:val="00606574"/>
    <w:rsid w:val="006114B1"/>
    <w:rsid w:val="006116E3"/>
    <w:rsid w:val="00611B1E"/>
    <w:rsid w:val="00612C0A"/>
    <w:rsid w:val="00612CDB"/>
    <w:rsid w:val="00613095"/>
    <w:rsid w:val="0061330E"/>
    <w:rsid w:val="00613B05"/>
    <w:rsid w:val="00614612"/>
    <w:rsid w:val="00615443"/>
    <w:rsid w:val="006157FD"/>
    <w:rsid w:val="00615BD0"/>
    <w:rsid w:val="00615DDB"/>
    <w:rsid w:val="006160C1"/>
    <w:rsid w:val="00616108"/>
    <w:rsid w:val="006178AD"/>
    <w:rsid w:val="00617D77"/>
    <w:rsid w:val="006202E5"/>
    <w:rsid w:val="00620D9F"/>
    <w:rsid w:val="00623120"/>
    <w:rsid w:val="006249B5"/>
    <w:rsid w:val="0062535F"/>
    <w:rsid w:val="006259A7"/>
    <w:rsid w:val="006313D4"/>
    <w:rsid w:val="006317BA"/>
    <w:rsid w:val="006328CE"/>
    <w:rsid w:val="006348E9"/>
    <w:rsid w:val="0063514A"/>
    <w:rsid w:val="00635A01"/>
    <w:rsid w:val="00635B5D"/>
    <w:rsid w:val="00636576"/>
    <w:rsid w:val="00636A5E"/>
    <w:rsid w:val="00640521"/>
    <w:rsid w:val="00645563"/>
    <w:rsid w:val="006467D3"/>
    <w:rsid w:val="00646C11"/>
    <w:rsid w:val="006471B4"/>
    <w:rsid w:val="0065066A"/>
    <w:rsid w:val="00650C8A"/>
    <w:rsid w:val="00654F2D"/>
    <w:rsid w:val="006556F9"/>
    <w:rsid w:val="006562B1"/>
    <w:rsid w:val="00660072"/>
    <w:rsid w:val="0066062C"/>
    <w:rsid w:val="00661143"/>
    <w:rsid w:val="006628EA"/>
    <w:rsid w:val="00662A97"/>
    <w:rsid w:val="006647E1"/>
    <w:rsid w:val="006667F2"/>
    <w:rsid w:val="00667072"/>
    <w:rsid w:val="006676E2"/>
    <w:rsid w:val="00667935"/>
    <w:rsid w:val="006708AE"/>
    <w:rsid w:val="00671776"/>
    <w:rsid w:val="00675C1A"/>
    <w:rsid w:val="00675D37"/>
    <w:rsid w:val="00675FA8"/>
    <w:rsid w:val="00676C02"/>
    <w:rsid w:val="00676E21"/>
    <w:rsid w:val="00676E5B"/>
    <w:rsid w:val="00676EE2"/>
    <w:rsid w:val="00677594"/>
    <w:rsid w:val="0068072E"/>
    <w:rsid w:val="00680807"/>
    <w:rsid w:val="00680D61"/>
    <w:rsid w:val="00681C88"/>
    <w:rsid w:val="00681D69"/>
    <w:rsid w:val="006823AF"/>
    <w:rsid w:val="00682417"/>
    <w:rsid w:val="00683158"/>
    <w:rsid w:val="00683B20"/>
    <w:rsid w:val="006846B8"/>
    <w:rsid w:val="00687BE3"/>
    <w:rsid w:val="00690432"/>
    <w:rsid w:val="00690AD9"/>
    <w:rsid w:val="00690EF5"/>
    <w:rsid w:val="006922FB"/>
    <w:rsid w:val="006940C5"/>
    <w:rsid w:val="00694829"/>
    <w:rsid w:val="00694882"/>
    <w:rsid w:val="00694CC2"/>
    <w:rsid w:val="00695463"/>
    <w:rsid w:val="0069645E"/>
    <w:rsid w:val="00696879"/>
    <w:rsid w:val="00696CA3"/>
    <w:rsid w:val="006A0AAA"/>
    <w:rsid w:val="006A0B0E"/>
    <w:rsid w:val="006A1C6D"/>
    <w:rsid w:val="006A314F"/>
    <w:rsid w:val="006A36DB"/>
    <w:rsid w:val="006A429D"/>
    <w:rsid w:val="006A5152"/>
    <w:rsid w:val="006A5440"/>
    <w:rsid w:val="006A659A"/>
    <w:rsid w:val="006B02CF"/>
    <w:rsid w:val="006B1159"/>
    <w:rsid w:val="006B22A5"/>
    <w:rsid w:val="006B2518"/>
    <w:rsid w:val="006B43A8"/>
    <w:rsid w:val="006B58F7"/>
    <w:rsid w:val="006B594B"/>
    <w:rsid w:val="006B66D9"/>
    <w:rsid w:val="006B678E"/>
    <w:rsid w:val="006B6DA9"/>
    <w:rsid w:val="006B6F38"/>
    <w:rsid w:val="006B7D90"/>
    <w:rsid w:val="006C1AF7"/>
    <w:rsid w:val="006C1CE8"/>
    <w:rsid w:val="006C35D4"/>
    <w:rsid w:val="006C371C"/>
    <w:rsid w:val="006C6A95"/>
    <w:rsid w:val="006C6F77"/>
    <w:rsid w:val="006D32ED"/>
    <w:rsid w:val="006D330A"/>
    <w:rsid w:val="006D4988"/>
    <w:rsid w:val="006D5009"/>
    <w:rsid w:val="006D5538"/>
    <w:rsid w:val="006D5ED1"/>
    <w:rsid w:val="006D6FE0"/>
    <w:rsid w:val="006E1B91"/>
    <w:rsid w:val="006E3494"/>
    <w:rsid w:val="006E3883"/>
    <w:rsid w:val="006E44A5"/>
    <w:rsid w:val="006E57DF"/>
    <w:rsid w:val="006E7A49"/>
    <w:rsid w:val="006E7C49"/>
    <w:rsid w:val="006F0F1B"/>
    <w:rsid w:val="006F217A"/>
    <w:rsid w:val="006F2C27"/>
    <w:rsid w:val="006F3B44"/>
    <w:rsid w:val="006F5A93"/>
    <w:rsid w:val="0070071C"/>
    <w:rsid w:val="007010C5"/>
    <w:rsid w:val="00702C38"/>
    <w:rsid w:val="00703FC5"/>
    <w:rsid w:val="0070449A"/>
    <w:rsid w:val="00705153"/>
    <w:rsid w:val="00706408"/>
    <w:rsid w:val="00710D1F"/>
    <w:rsid w:val="007125CB"/>
    <w:rsid w:val="007132AC"/>
    <w:rsid w:val="00713C22"/>
    <w:rsid w:val="0071452A"/>
    <w:rsid w:val="00716F6B"/>
    <w:rsid w:val="00720F15"/>
    <w:rsid w:val="00721072"/>
    <w:rsid w:val="007213FB"/>
    <w:rsid w:val="007219A5"/>
    <w:rsid w:val="007219E6"/>
    <w:rsid w:val="0072286A"/>
    <w:rsid w:val="00723EAC"/>
    <w:rsid w:val="00724B40"/>
    <w:rsid w:val="00725472"/>
    <w:rsid w:val="0072563F"/>
    <w:rsid w:val="00725782"/>
    <w:rsid w:val="00725E19"/>
    <w:rsid w:val="00726BB6"/>
    <w:rsid w:val="00727972"/>
    <w:rsid w:val="00730D19"/>
    <w:rsid w:val="00731896"/>
    <w:rsid w:val="00731B00"/>
    <w:rsid w:val="00734F0E"/>
    <w:rsid w:val="0073502D"/>
    <w:rsid w:val="007372C7"/>
    <w:rsid w:val="00737C88"/>
    <w:rsid w:val="00737FA4"/>
    <w:rsid w:val="00740464"/>
    <w:rsid w:val="00742399"/>
    <w:rsid w:val="00742833"/>
    <w:rsid w:val="00743A23"/>
    <w:rsid w:val="007444CB"/>
    <w:rsid w:val="0074515D"/>
    <w:rsid w:val="007466EE"/>
    <w:rsid w:val="00746E79"/>
    <w:rsid w:val="00747D48"/>
    <w:rsid w:val="00750FE2"/>
    <w:rsid w:val="00756813"/>
    <w:rsid w:val="00761F44"/>
    <w:rsid w:val="00763F7D"/>
    <w:rsid w:val="007705F5"/>
    <w:rsid w:val="007712A5"/>
    <w:rsid w:val="007713CC"/>
    <w:rsid w:val="007724FB"/>
    <w:rsid w:val="00773192"/>
    <w:rsid w:val="00775771"/>
    <w:rsid w:val="00775BD6"/>
    <w:rsid w:val="00775CF3"/>
    <w:rsid w:val="0077621D"/>
    <w:rsid w:val="00776C0D"/>
    <w:rsid w:val="0078087D"/>
    <w:rsid w:val="00782247"/>
    <w:rsid w:val="00782702"/>
    <w:rsid w:val="00782C37"/>
    <w:rsid w:val="00783F21"/>
    <w:rsid w:val="00784FA7"/>
    <w:rsid w:val="0078597B"/>
    <w:rsid w:val="00786401"/>
    <w:rsid w:val="007864FB"/>
    <w:rsid w:val="0079118F"/>
    <w:rsid w:val="00791C46"/>
    <w:rsid w:val="00791EFE"/>
    <w:rsid w:val="007933DE"/>
    <w:rsid w:val="00793A3A"/>
    <w:rsid w:val="00793B1C"/>
    <w:rsid w:val="00796580"/>
    <w:rsid w:val="007969FA"/>
    <w:rsid w:val="007A0557"/>
    <w:rsid w:val="007A1092"/>
    <w:rsid w:val="007A1B45"/>
    <w:rsid w:val="007A2571"/>
    <w:rsid w:val="007A26F7"/>
    <w:rsid w:val="007A324D"/>
    <w:rsid w:val="007A3466"/>
    <w:rsid w:val="007B12DF"/>
    <w:rsid w:val="007B132B"/>
    <w:rsid w:val="007B3529"/>
    <w:rsid w:val="007B5E12"/>
    <w:rsid w:val="007B6B99"/>
    <w:rsid w:val="007B79B7"/>
    <w:rsid w:val="007B7E1A"/>
    <w:rsid w:val="007C00C2"/>
    <w:rsid w:val="007C0674"/>
    <w:rsid w:val="007C33BA"/>
    <w:rsid w:val="007C4398"/>
    <w:rsid w:val="007C4CBB"/>
    <w:rsid w:val="007C5538"/>
    <w:rsid w:val="007C57A4"/>
    <w:rsid w:val="007C5EAC"/>
    <w:rsid w:val="007C65EC"/>
    <w:rsid w:val="007C720F"/>
    <w:rsid w:val="007C79E5"/>
    <w:rsid w:val="007D070A"/>
    <w:rsid w:val="007D0C46"/>
    <w:rsid w:val="007D2630"/>
    <w:rsid w:val="007D37F4"/>
    <w:rsid w:val="007D49F0"/>
    <w:rsid w:val="007D75C7"/>
    <w:rsid w:val="007E03E6"/>
    <w:rsid w:val="007E08C2"/>
    <w:rsid w:val="007E1106"/>
    <w:rsid w:val="007E26DB"/>
    <w:rsid w:val="007E3F11"/>
    <w:rsid w:val="007E5AEE"/>
    <w:rsid w:val="007E5C56"/>
    <w:rsid w:val="007E661A"/>
    <w:rsid w:val="007F11BC"/>
    <w:rsid w:val="007F13BF"/>
    <w:rsid w:val="007F3260"/>
    <w:rsid w:val="007F3870"/>
    <w:rsid w:val="007F40D9"/>
    <w:rsid w:val="007F472B"/>
    <w:rsid w:val="007F4AB4"/>
    <w:rsid w:val="007F5D6A"/>
    <w:rsid w:val="00800884"/>
    <w:rsid w:val="00800DD6"/>
    <w:rsid w:val="00802015"/>
    <w:rsid w:val="008032E0"/>
    <w:rsid w:val="00804B4A"/>
    <w:rsid w:val="00804E34"/>
    <w:rsid w:val="00805309"/>
    <w:rsid w:val="00805C19"/>
    <w:rsid w:val="008118EC"/>
    <w:rsid w:val="00811EAF"/>
    <w:rsid w:val="008129DB"/>
    <w:rsid w:val="008131D1"/>
    <w:rsid w:val="00814FC8"/>
    <w:rsid w:val="00817232"/>
    <w:rsid w:val="00820FB0"/>
    <w:rsid w:val="008219B6"/>
    <w:rsid w:val="008224DC"/>
    <w:rsid w:val="0082262A"/>
    <w:rsid w:val="00825E48"/>
    <w:rsid w:val="00827876"/>
    <w:rsid w:val="008304C0"/>
    <w:rsid w:val="0083070F"/>
    <w:rsid w:val="00833D37"/>
    <w:rsid w:val="0083475E"/>
    <w:rsid w:val="0083541C"/>
    <w:rsid w:val="008363C3"/>
    <w:rsid w:val="00837A35"/>
    <w:rsid w:val="00840CA9"/>
    <w:rsid w:val="00840F72"/>
    <w:rsid w:val="0084131E"/>
    <w:rsid w:val="008416FB"/>
    <w:rsid w:val="008433B2"/>
    <w:rsid w:val="00845C70"/>
    <w:rsid w:val="00846E55"/>
    <w:rsid w:val="008478FF"/>
    <w:rsid w:val="00847954"/>
    <w:rsid w:val="00847BDB"/>
    <w:rsid w:val="008502DD"/>
    <w:rsid w:val="008516EA"/>
    <w:rsid w:val="00851972"/>
    <w:rsid w:val="0085220E"/>
    <w:rsid w:val="00852C3F"/>
    <w:rsid w:val="00852EBB"/>
    <w:rsid w:val="00854696"/>
    <w:rsid w:val="00855054"/>
    <w:rsid w:val="0085604D"/>
    <w:rsid w:val="00857756"/>
    <w:rsid w:val="00860FF6"/>
    <w:rsid w:val="008613D4"/>
    <w:rsid w:val="00862520"/>
    <w:rsid w:val="00866367"/>
    <w:rsid w:val="008665A0"/>
    <w:rsid w:val="00866DD7"/>
    <w:rsid w:val="0086716B"/>
    <w:rsid w:val="0086717C"/>
    <w:rsid w:val="008677CC"/>
    <w:rsid w:val="00870212"/>
    <w:rsid w:val="00870386"/>
    <w:rsid w:val="00872EB5"/>
    <w:rsid w:val="00873ACC"/>
    <w:rsid w:val="00873DC5"/>
    <w:rsid w:val="00875CD2"/>
    <w:rsid w:val="0087637E"/>
    <w:rsid w:val="0087790B"/>
    <w:rsid w:val="00880368"/>
    <w:rsid w:val="0088065D"/>
    <w:rsid w:val="00882B34"/>
    <w:rsid w:val="0088437D"/>
    <w:rsid w:val="00887746"/>
    <w:rsid w:val="00890CCD"/>
    <w:rsid w:val="008928B0"/>
    <w:rsid w:val="008933E5"/>
    <w:rsid w:val="00895EBD"/>
    <w:rsid w:val="008976CD"/>
    <w:rsid w:val="008A0538"/>
    <w:rsid w:val="008A4056"/>
    <w:rsid w:val="008A5E33"/>
    <w:rsid w:val="008A620D"/>
    <w:rsid w:val="008A6D50"/>
    <w:rsid w:val="008A7E64"/>
    <w:rsid w:val="008B0561"/>
    <w:rsid w:val="008B206E"/>
    <w:rsid w:val="008B6D9B"/>
    <w:rsid w:val="008B721A"/>
    <w:rsid w:val="008B7223"/>
    <w:rsid w:val="008C0855"/>
    <w:rsid w:val="008C1852"/>
    <w:rsid w:val="008C29ED"/>
    <w:rsid w:val="008C2C66"/>
    <w:rsid w:val="008C3310"/>
    <w:rsid w:val="008C5B42"/>
    <w:rsid w:val="008C68DD"/>
    <w:rsid w:val="008D138A"/>
    <w:rsid w:val="008D15A4"/>
    <w:rsid w:val="008D2AF1"/>
    <w:rsid w:val="008D7A31"/>
    <w:rsid w:val="008D7A65"/>
    <w:rsid w:val="008E17B1"/>
    <w:rsid w:val="008E2349"/>
    <w:rsid w:val="008E27AD"/>
    <w:rsid w:val="008E362E"/>
    <w:rsid w:val="008E4EE4"/>
    <w:rsid w:val="008E566C"/>
    <w:rsid w:val="008F027F"/>
    <w:rsid w:val="008F12C9"/>
    <w:rsid w:val="008F1BF3"/>
    <w:rsid w:val="008F25B1"/>
    <w:rsid w:val="008F292C"/>
    <w:rsid w:val="008F360A"/>
    <w:rsid w:val="008F48A6"/>
    <w:rsid w:val="008F6633"/>
    <w:rsid w:val="008F6B1F"/>
    <w:rsid w:val="009016FD"/>
    <w:rsid w:val="0090220E"/>
    <w:rsid w:val="009053A5"/>
    <w:rsid w:val="00905751"/>
    <w:rsid w:val="009060B0"/>
    <w:rsid w:val="009064D9"/>
    <w:rsid w:val="00906714"/>
    <w:rsid w:val="00906784"/>
    <w:rsid w:val="00906A4D"/>
    <w:rsid w:val="00910217"/>
    <w:rsid w:val="009104AF"/>
    <w:rsid w:val="0091403A"/>
    <w:rsid w:val="009148C8"/>
    <w:rsid w:val="00914A03"/>
    <w:rsid w:val="00914AB4"/>
    <w:rsid w:val="00914C12"/>
    <w:rsid w:val="0091617A"/>
    <w:rsid w:val="00922E94"/>
    <w:rsid w:val="009251ED"/>
    <w:rsid w:val="00926258"/>
    <w:rsid w:val="00933527"/>
    <w:rsid w:val="00933B85"/>
    <w:rsid w:val="00934C7F"/>
    <w:rsid w:val="00934F42"/>
    <w:rsid w:val="009350D6"/>
    <w:rsid w:val="009373BD"/>
    <w:rsid w:val="00937794"/>
    <w:rsid w:val="00940758"/>
    <w:rsid w:val="00940802"/>
    <w:rsid w:val="009417D2"/>
    <w:rsid w:val="00941D71"/>
    <w:rsid w:val="009423B9"/>
    <w:rsid w:val="00942661"/>
    <w:rsid w:val="009426D1"/>
    <w:rsid w:val="00942A4A"/>
    <w:rsid w:val="009438C5"/>
    <w:rsid w:val="0094410E"/>
    <w:rsid w:val="00944212"/>
    <w:rsid w:val="009453A4"/>
    <w:rsid w:val="00946C1F"/>
    <w:rsid w:val="00950B6B"/>
    <w:rsid w:val="009538C7"/>
    <w:rsid w:val="00956640"/>
    <w:rsid w:val="00960457"/>
    <w:rsid w:val="00960C9F"/>
    <w:rsid w:val="0096135D"/>
    <w:rsid w:val="009614CB"/>
    <w:rsid w:val="00961BA2"/>
    <w:rsid w:val="00962103"/>
    <w:rsid w:val="009621FC"/>
    <w:rsid w:val="0096360E"/>
    <w:rsid w:val="0096366E"/>
    <w:rsid w:val="00963B0E"/>
    <w:rsid w:val="00963FD8"/>
    <w:rsid w:val="00965D6D"/>
    <w:rsid w:val="0096721A"/>
    <w:rsid w:val="009733C9"/>
    <w:rsid w:val="00973D51"/>
    <w:rsid w:val="00973E28"/>
    <w:rsid w:val="00975062"/>
    <w:rsid w:val="0097737B"/>
    <w:rsid w:val="0097765B"/>
    <w:rsid w:val="00977FD9"/>
    <w:rsid w:val="00980A63"/>
    <w:rsid w:val="0098373A"/>
    <w:rsid w:val="00983A28"/>
    <w:rsid w:val="00983FF5"/>
    <w:rsid w:val="0098415E"/>
    <w:rsid w:val="00985EEA"/>
    <w:rsid w:val="0098670B"/>
    <w:rsid w:val="00987196"/>
    <w:rsid w:val="009903CF"/>
    <w:rsid w:val="00990BFF"/>
    <w:rsid w:val="00990E9E"/>
    <w:rsid w:val="00991104"/>
    <w:rsid w:val="00991977"/>
    <w:rsid w:val="00992661"/>
    <w:rsid w:val="0099306F"/>
    <w:rsid w:val="00993364"/>
    <w:rsid w:val="009939FC"/>
    <w:rsid w:val="00996014"/>
    <w:rsid w:val="009961AB"/>
    <w:rsid w:val="009975D1"/>
    <w:rsid w:val="009A04EA"/>
    <w:rsid w:val="009A446D"/>
    <w:rsid w:val="009A5953"/>
    <w:rsid w:val="009A659D"/>
    <w:rsid w:val="009A7252"/>
    <w:rsid w:val="009B0891"/>
    <w:rsid w:val="009B095E"/>
    <w:rsid w:val="009B29A7"/>
    <w:rsid w:val="009B2F9F"/>
    <w:rsid w:val="009B3620"/>
    <w:rsid w:val="009B3B56"/>
    <w:rsid w:val="009B401D"/>
    <w:rsid w:val="009B405C"/>
    <w:rsid w:val="009B457F"/>
    <w:rsid w:val="009B45E5"/>
    <w:rsid w:val="009C0179"/>
    <w:rsid w:val="009C09E5"/>
    <w:rsid w:val="009C1D39"/>
    <w:rsid w:val="009C1D76"/>
    <w:rsid w:val="009C2468"/>
    <w:rsid w:val="009C2C18"/>
    <w:rsid w:val="009C2C1A"/>
    <w:rsid w:val="009C3580"/>
    <w:rsid w:val="009C3F28"/>
    <w:rsid w:val="009C46F2"/>
    <w:rsid w:val="009C56CD"/>
    <w:rsid w:val="009C57C7"/>
    <w:rsid w:val="009C5E24"/>
    <w:rsid w:val="009C5E86"/>
    <w:rsid w:val="009C6A4A"/>
    <w:rsid w:val="009D08EB"/>
    <w:rsid w:val="009D18CA"/>
    <w:rsid w:val="009D5EDE"/>
    <w:rsid w:val="009D787B"/>
    <w:rsid w:val="009D7CA6"/>
    <w:rsid w:val="009E0E64"/>
    <w:rsid w:val="009E0EAB"/>
    <w:rsid w:val="009E1A91"/>
    <w:rsid w:val="009E1A93"/>
    <w:rsid w:val="009E3538"/>
    <w:rsid w:val="009E4FAC"/>
    <w:rsid w:val="009E5BED"/>
    <w:rsid w:val="009E6490"/>
    <w:rsid w:val="009E65CA"/>
    <w:rsid w:val="009E6DFA"/>
    <w:rsid w:val="009F10D6"/>
    <w:rsid w:val="009F2879"/>
    <w:rsid w:val="009F36EF"/>
    <w:rsid w:val="009F3EAE"/>
    <w:rsid w:val="009F405C"/>
    <w:rsid w:val="009F5031"/>
    <w:rsid w:val="009F5F59"/>
    <w:rsid w:val="00A01B7E"/>
    <w:rsid w:val="00A0265F"/>
    <w:rsid w:val="00A0311D"/>
    <w:rsid w:val="00A0504C"/>
    <w:rsid w:val="00A112DE"/>
    <w:rsid w:val="00A120A0"/>
    <w:rsid w:val="00A123EF"/>
    <w:rsid w:val="00A12497"/>
    <w:rsid w:val="00A12971"/>
    <w:rsid w:val="00A1540A"/>
    <w:rsid w:val="00A169D2"/>
    <w:rsid w:val="00A17913"/>
    <w:rsid w:val="00A216DD"/>
    <w:rsid w:val="00A22ADE"/>
    <w:rsid w:val="00A22FA5"/>
    <w:rsid w:val="00A2357E"/>
    <w:rsid w:val="00A2484B"/>
    <w:rsid w:val="00A25AC2"/>
    <w:rsid w:val="00A27F55"/>
    <w:rsid w:val="00A30E2B"/>
    <w:rsid w:val="00A32568"/>
    <w:rsid w:val="00A3331A"/>
    <w:rsid w:val="00A34355"/>
    <w:rsid w:val="00A344D7"/>
    <w:rsid w:val="00A34FE5"/>
    <w:rsid w:val="00A35F4C"/>
    <w:rsid w:val="00A41CD7"/>
    <w:rsid w:val="00A42A85"/>
    <w:rsid w:val="00A43085"/>
    <w:rsid w:val="00A43F61"/>
    <w:rsid w:val="00A44DE6"/>
    <w:rsid w:val="00A44F35"/>
    <w:rsid w:val="00A45007"/>
    <w:rsid w:val="00A45571"/>
    <w:rsid w:val="00A456B6"/>
    <w:rsid w:val="00A45BE9"/>
    <w:rsid w:val="00A47A1F"/>
    <w:rsid w:val="00A51A56"/>
    <w:rsid w:val="00A5459D"/>
    <w:rsid w:val="00A5543D"/>
    <w:rsid w:val="00A55B12"/>
    <w:rsid w:val="00A56851"/>
    <w:rsid w:val="00A5687E"/>
    <w:rsid w:val="00A56A75"/>
    <w:rsid w:val="00A56B3D"/>
    <w:rsid w:val="00A56C8D"/>
    <w:rsid w:val="00A57C0A"/>
    <w:rsid w:val="00A6174E"/>
    <w:rsid w:val="00A622AB"/>
    <w:rsid w:val="00A626CD"/>
    <w:rsid w:val="00A62A75"/>
    <w:rsid w:val="00A6565A"/>
    <w:rsid w:val="00A656A7"/>
    <w:rsid w:val="00A65796"/>
    <w:rsid w:val="00A6585F"/>
    <w:rsid w:val="00A65BED"/>
    <w:rsid w:val="00A65C10"/>
    <w:rsid w:val="00A66846"/>
    <w:rsid w:val="00A7096E"/>
    <w:rsid w:val="00A70B66"/>
    <w:rsid w:val="00A71B08"/>
    <w:rsid w:val="00A71D4F"/>
    <w:rsid w:val="00A72663"/>
    <w:rsid w:val="00A749D7"/>
    <w:rsid w:val="00A76A9D"/>
    <w:rsid w:val="00A76DFD"/>
    <w:rsid w:val="00A774DD"/>
    <w:rsid w:val="00A81824"/>
    <w:rsid w:val="00A83161"/>
    <w:rsid w:val="00A8629E"/>
    <w:rsid w:val="00A86433"/>
    <w:rsid w:val="00A867FC"/>
    <w:rsid w:val="00A86A99"/>
    <w:rsid w:val="00A86C14"/>
    <w:rsid w:val="00A877BE"/>
    <w:rsid w:val="00A90801"/>
    <w:rsid w:val="00A90EA9"/>
    <w:rsid w:val="00A91CD5"/>
    <w:rsid w:val="00A9211B"/>
    <w:rsid w:val="00A93720"/>
    <w:rsid w:val="00A9378A"/>
    <w:rsid w:val="00A93948"/>
    <w:rsid w:val="00A957C0"/>
    <w:rsid w:val="00A97F82"/>
    <w:rsid w:val="00AA24DA"/>
    <w:rsid w:val="00AA25D1"/>
    <w:rsid w:val="00AA2697"/>
    <w:rsid w:val="00AA42C1"/>
    <w:rsid w:val="00AA5CBD"/>
    <w:rsid w:val="00AA6BE4"/>
    <w:rsid w:val="00AA6CF2"/>
    <w:rsid w:val="00AB0BA1"/>
    <w:rsid w:val="00AB3C29"/>
    <w:rsid w:val="00AB4B8E"/>
    <w:rsid w:val="00AB6ECF"/>
    <w:rsid w:val="00AC03FB"/>
    <w:rsid w:val="00AC0A8B"/>
    <w:rsid w:val="00AC0C7C"/>
    <w:rsid w:val="00AC164B"/>
    <w:rsid w:val="00AC1AD3"/>
    <w:rsid w:val="00AC2FBE"/>
    <w:rsid w:val="00AC6A24"/>
    <w:rsid w:val="00AC6D6C"/>
    <w:rsid w:val="00AD057A"/>
    <w:rsid w:val="00AD3593"/>
    <w:rsid w:val="00AD35A9"/>
    <w:rsid w:val="00AD404A"/>
    <w:rsid w:val="00AD4BDE"/>
    <w:rsid w:val="00AD5206"/>
    <w:rsid w:val="00AD55C2"/>
    <w:rsid w:val="00AD5817"/>
    <w:rsid w:val="00AD6374"/>
    <w:rsid w:val="00AD711D"/>
    <w:rsid w:val="00AD773E"/>
    <w:rsid w:val="00AE05AA"/>
    <w:rsid w:val="00AE09AF"/>
    <w:rsid w:val="00AE12DC"/>
    <w:rsid w:val="00AE19F4"/>
    <w:rsid w:val="00AE3A79"/>
    <w:rsid w:val="00AE4C00"/>
    <w:rsid w:val="00AE5B6C"/>
    <w:rsid w:val="00AE5B74"/>
    <w:rsid w:val="00AE66A2"/>
    <w:rsid w:val="00AE6CFF"/>
    <w:rsid w:val="00AE7183"/>
    <w:rsid w:val="00AE72CB"/>
    <w:rsid w:val="00AE7AE5"/>
    <w:rsid w:val="00AF12EE"/>
    <w:rsid w:val="00AF12FF"/>
    <w:rsid w:val="00AF35DA"/>
    <w:rsid w:val="00AF4D21"/>
    <w:rsid w:val="00AF5857"/>
    <w:rsid w:val="00AF7331"/>
    <w:rsid w:val="00AF78E7"/>
    <w:rsid w:val="00AF79F7"/>
    <w:rsid w:val="00B01211"/>
    <w:rsid w:val="00B01DB1"/>
    <w:rsid w:val="00B04C5A"/>
    <w:rsid w:val="00B055A0"/>
    <w:rsid w:val="00B05C98"/>
    <w:rsid w:val="00B07DD2"/>
    <w:rsid w:val="00B1058E"/>
    <w:rsid w:val="00B11532"/>
    <w:rsid w:val="00B12414"/>
    <w:rsid w:val="00B128F9"/>
    <w:rsid w:val="00B13E0E"/>
    <w:rsid w:val="00B13FBF"/>
    <w:rsid w:val="00B156F0"/>
    <w:rsid w:val="00B16C53"/>
    <w:rsid w:val="00B17471"/>
    <w:rsid w:val="00B2019A"/>
    <w:rsid w:val="00B21510"/>
    <w:rsid w:val="00B22D4A"/>
    <w:rsid w:val="00B23218"/>
    <w:rsid w:val="00B24E33"/>
    <w:rsid w:val="00B26A56"/>
    <w:rsid w:val="00B3072A"/>
    <w:rsid w:val="00B317D0"/>
    <w:rsid w:val="00B31932"/>
    <w:rsid w:val="00B32798"/>
    <w:rsid w:val="00B32D3A"/>
    <w:rsid w:val="00B354CD"/>
    <w:rsid w:val="00B36601"/>
    <w:rsid w:val="00B36AB5"/>
    <w:rsid w:val="00B372BA"/>
    <w:rsid w:val="00B375DB"/>
    <w:rsid w:val="00B4208C"/>
    <w:rsid w:val="00B47E15"/>
    <w:rsid w:val="00B50630"/>
    <w:rsid w:val="00B506EA"/>
    <w:rsid w:val="00B51B17"/>
    <w:rsid w:val="00B52BAE"/>
    <w:rsid w:val="00B52C98"/>
    <w:rsid w:val="00B538F7"/>
    <w:rsid w:val="00B550FF"/>
    <w:rsid w:val="00B56E65"/>
    <w:rsid w:val="00B5719F"/>
    <w:rsid w:val="00B607E6"/>
    <w:rsid w:val="00B60C1F"/>
    <w:rsid w:val="00B61918"/>
    <w:rsid w:val="00B645FF"/>
    <w:rsid w:val="00B64DC1"/>
    <w:rsid w:val="00B653CB"/>
    <w:rsid w:val="00B6593D"/>
    <w:rsid w:val="00B70476"/>
    <w:rsid w:val="00B71046"/>
    <w:rsid w:val="00B71578"/>
    <w:rsid w:val="00B716C2"/>
    <w:rsid w:val="00B7205E"/>
    <w:rsid w:val="00B73DA8"/>
    <w:rsid w:val="00B75833"/>
    <w:rsid w:val="00B75B4B"/>
    <w:rsid w:val="00B75EDF"/>
    <w:rsid w:val="00B76778"/>
    <w:rsid w:val="00B77DB1"/>
    <w:rsid w:val="00B80570"/>
    <w:rsid w:val="00B81875"/>
    <w:rsid w:val="00B83E45"/>
    <w:rsid w:val="00B8695C"/>
    <w:rsid w:val="00B905D9"/>
    <w:rsid w:val="00B9064D"/>
    <w:rsid w:val="00B90672"/>
    <w:rsid w:val="00B90C16"/>
    <w:rsid w:val="00B90EDC"/>
    <w:rsid w:val="00B910E8"/>
    <w:rsid w:val="00B918DD"/>
    <w:rsid w:val="00B9207E"/>
    <w:rsid w:val="00B933DC"/>
    <w:rsid w:val="00B93858"/>
    <w:rsid w:val="00B95A26"/>
    <w:rsid w:val="00B95C94"/>
    <w:rsid w:val="00B97593"/>
    <w:rsid w:val="00BA1359"/>
    <w:rsid w:val="00BA1794"/>
    <w:rsid w:val="00BA4321"/>
    <w:rsid w:val="00BA4386"/>
    <w:rsid w:val="00BA5D87"/>
    <w:rsid w:val="00BA78CA"/>
    <w:rsid w:val="00BB046C"/>
    <w:rsid w:val="00BB06EC"/>
    <w:rsid w:val="00BB07E6"/>
    <w:rsid w:val="00BB13B3"/>
    <w:rsid w:val="00BB1FBD"/>
    <w:rsid w:val="00BB2330"/>
    <w:rsid w:val="00BB256B"/>
    <w:rsid w:val="00BB3C3D"/>
    <w:rsid w:val="00BB7D37"/>
    <w:rsid w:val="00BC43FE"/>
    <w:rsid w:val="00BC5018"/>
    <w:rsid w:val="00BC6099"/>
    <w:rsid w:val="00BC7A6E"/>
    <w:rsid w:val="00BD027F"/>
    <w:rsid w:val="00BD05C4"/>
    <w:rsid w:val="00BD47D8"/>
    <w:rsid w:val="00BD4FFF"/>
    <w:rsid w:val="00BD5BC7"/>
    <w:rsid w:val="00BD7032"/>
    <w:rsid w:val="00BD70D3"/>
    <w:rsid w:val="00BD7C63"/>
    <w:rsid w:val="00BE0405"/>
    <w:rsid w:val="00BE1CE1"/>
    <w:rsid w:val="00BE4BFE"/>
    <w:rsid w:val="00BE52D9"/>
    <w:rsid w:val="00BE5BE0"/>
    <w:rsid w:val="00BE64F5"/>
    <w:rsid w:val="00BF00E6"/>
    <w:rsid w:val="00BF0C61"/>
    <w:rsid w:val="00BF131A"/>
    <w:rsid w:val="00BF2C6E"/>
    <w:rsid w:val="00BF2CB4"/>
    <w:rsid w:val="00BF34FD"/>
    <w:rsid w:val="00BF4215"/>
    <w:rsid w:val="00BF5A8D"/>
    <w:rsid w:val="00BF627E"/>
    <w:rsid w:val="00BF6BF6"/>
    <w:rsid w:val="00BF7E1A"/>
    <w:rsid w:val="00C02586"/>
    <w:rsid w:val="00C033FB"/>
    <w:rsid w:val="00C04269"/>
    <w:rsid w:val="00C04A04"/>
    <w:rsid w:val="00C0678C"/>
    <w:rsid w:val="00C06F73"/>
    <w:rsid w:val="00C11548"/>
    <w:rsid w:val="00C11CED"/>
    <w:rsid w:val="00C14198"/>
    <w:rsid w:val="00C142FD"/>
    <w:rsid w:val="00C14A26"/>
    <w:rsid w:val="00C1555C"/>
    <w:rsid w:val="00C172A8"/>
    <w:rsid w:val="00C2018C"/>
    <w:rsid w:val="00C21868"/>
    <w:rsid w:val="00C23FC6"/>
    <w:rsid w:val="00C2489B"/>
    <w:rsid w:val="00C24C0A"/>
    <w:rsid w:val="00C25E13"/>
    <w:rsid w:val="00C278E2"/>
    <w:rsid w:val="00C302F9"/>
    <w:rsid w:val="00C3095D"/>
    <w:rsid w:val="00C3231B"/>
    <w:rsid w:val="00C329A1"/>
    <w:rsid w:val="00C32F8F"/>
    <w:rsid w:val="00C37383"/>
    <w:rsid w:val="00C37A37"/>
    <w:rsid w:val="00C4098F"/>
    <w:rsid w:val="00C40B15"/>
    <w:rsid w:val="00C4570A"/>
    <w:rsid w:val="00C45F82"/>
    <w:rsid w:val="00C47D37"/>
    <w:rsid w:val="00C47E73"/>
    <w:rsid w:val="00C50671"/>
    <w:rsid w:val="00C521A5"/>
    <w:rsid w:val="00C522E0"/>
    <w:rsid w:val="00C52A7F"/>
    <w:rsid w:val="00C52DAC"/>
    <w:rsid w:val="00C533DB"/>
    <w:rsid w:val="00C543B9"/>
    <w:rsid w:val="00C544CA"/>
    <w:rsid w:val="00C54984"/>
    <w:rsid w:val="00C5714F"/>
    <w:rsid w:val="00C57D59"/>
    <w:rsid w:val="00C60518"/>
    <w:rsid w:val="00C6159A"/>
    <w:rsid w:val="00C624F9"/>
    <w:rsid w:val="00C66360"/>
    <w:rsid w:val="00C704FB"/>
    <w:rsid w:val="00C711DD"/>
    <w:rsid w:val="00C725E3"/>
    <w:rsid w:val="00C739EB"/>
    <w:rsid w:val="00C73AD7"/>
    <w:rsid w:val="00C73C8D"/>
    <w:rsid w:val="00C749F5"/>
    <w:rsid w:val="00C7686B"/>
    <w:rsid w:val="00C76F45"/>
    <w:rsid w:val="00C775EF"/>
    <w:rsid w:val="00C77D7B"/>
    <w:rsid w:val="00C80235"/>
    <w:rsid w:val="00C807D2"/>
    <w:rsid w:val="00C808D8"/>
    <w:rsid w:val="00C80AC1"/>
    <w:rsid w:val="00C83787"/>
    <w:rsid w:val="00C86F2F"/>
    <w:rsid w:val="00C90972"/>
    <w:rsid w:val="00C909CB"/>
    <w:rsid w:val="00C91935"/>
    <w:rsid w:val="00C9307D"/>
    <w:rsid w:val="00C9538F"/>
    <w:rsid w:val="00C953F2"/>
    <w:rsid w:val="00C96820"/>
    <w:rsid w:val="00C972D2"/>
    <w:rsid w:val="00CA0EAE"/>
    <w:rsid w:val="00CA14E1"/>
    <w:rsid w:val="00CA20E8"/>
    <w:rsid w:val="00CA3A84"/>
    <w:rsid w:val="00CA4EB1"/>
    <w:rsid w:val="00CA6A6A"/>
    <w:rsid w:val="00CB0103"/>
    <w:rsid w:val="00CB016D"/>
    <w:rsid w:val="00CB0C45"/>
    <w:rsid w:val="00CB217A"/>
    <w:rsid w:val="00CB2580"/>
    <w:rsid w:val="00CB2AB2"/>
    <w:rsid w:val="00CB591C"/>
    <w:rsid w:val="00CB720B"/>
    <w:rsid w:val="00CB75B8"/>
    <w:rsid w:val="00CB7BAF"/>
    <w:rsid w:val="00CB7C40"/>
    <w:rsid w:val="00CC024C"/>
    <w:rsid w:val="00CC0766"/>
    <w:rsid w:val="00CC148A"/>
    <w:rsid w:val="00CC16D5"/>
    <w:rsid w:val="00CC19C2"/>
    <w:rsid w:val="00CC1DD9"/>
    <w:rsid w:val="00CC2343"/>
    <w:rsid w:val="00CC24F7"/>
    <w:rsid w:val="00CC3AD8"/>
    <w:rsid w:val="00CC4BA0"/>
    <w:rsid w:val="00CC4C89"/>
    <w:rsid w:val="00CC567F"/>
    <w:rsid w:val="00CC5A5C"/>
    <w:rsid w:val="00CC6505"/>
    <w:rsid w:val="00CD0A05"/>
    <w:rsid w:val="00CD0F39"/>
    <w:rsid w:val="00CD16AA"/>
    <w:rsid w:val="00CD260D"/>
    <w:rsid w:val="00CD2935"/>
    <w:rsid w:val="00CD5979"/>
    <w:rsid w:val="00CE027A"/>
    <w:rsid w:val="00CE05E3"/>
    <w:rsid w:val="00CE1201"/>
    <w:rsid w:val="00CE16EB"/>
    <w:rsid w:val="00CE2D28"/>
    <w:rsid w:val="00CE3249"/>
    <w:rsid w:val="00CE5A3F"/>
    <w:rsid w:val="00CE5ABD"/>
    <w:rsid w:val="00CE6068"/>
    <w:rsid w:val="00CE63A2"/>
    <w:rsid w:val="00CF09EE"/>
    <w:rsid w:val="00CF13EE"/>
    <w:rsid w:val="00CF1931"/>
    <w:rsid w:val="00CF4D20"/>
    <w:rsid w:val="00CF5583"/>
    <w:rsid w:val="00CF5836"/>
    <w:rsid w:val="00CF6506"/>
    <w:rsid w:val="00CF7111"/>
    <w:rsid w:val="00CF7552"/>
    <w:rsid w:val="00CF75E9"/>
    <w:rsid w:val="00D00930"/>
    <w:rsid w:val="00D014AA"/>
    <w:rsid w:val="00D02AD6"/>
    <w:rsid w:val="00D0305D"/>
    <w:rsid w:val="00D0513A"/>
    <w:rsid w:val="00D052D3"/>
    <w:rsid w:val="00D06416"/>
    <w:rsid w:val="00D06494"/>
    <w:rsid w:val="00D0669A"/>
    <w:rsid w:val="00D119EF"/>
    <w:rsid w:val="00D13028"/>
    <w:rsid w:val="00D13D9A"/>
    <w:rsid w:val="00D1506B"/>
    <w:rsid w:val="00D15710"/>
    <w:rsid w:val="00D20DF9"/>
    <w:rsid w:val="00D21E60"/>
    <w:rsid w:val="00D22065"/>
    <w:rsid w:val="00D22A5E"/>
    <w:rsid w:val="00D24694"/>
    <w:rsid w:val="00D27F55"/>
    <w:rsid w:val="00D30B84"/>
    <w:rsid w:val="00D317FA"/>
    <w:rsid w:val="00D321E7"/>
    <w:rsid w:val="00D33B19"/>
    <w:rsid w:val="00D35357"/>
    <w:rsid w:val="00D37E41"/>
    <w:rsid w:val="00D44213"/>
    <w:rsid w:val="00D46DEF"/>
    <w:rsid w:val="00D47DF1"/>
    <w:rsid w:val="00D50053"/>
    <w:rsid w:val="00D51227"/>
    <w:rsid w:val="00D5196C"/>
    <w:rsid w:val="00D54DA2"/>
    <w:rsid w:val="00D54F88"/>
    <w:rsid w:val="00D55214"/>
    <w:rsid w:val="00D55683"/>
    <w:rsid w:val="00D5707D"/>
    <w:rsid w:val="00D6125D"/>
    <w:rsid w:val="00D62099"/>
    <w:rsid w:val="00D65CEB"/>
    <w:rsid w:val="00D668D0"/>
    <w:rsid w:val="00D66E1E"/>
    <w:rsid w:val="00D7163A"/>
    <w:rsid w:val="00D7373A"/>
    <w:rsid w:val="00D740C9"/>
    <w:rsid w:val="00D743DA"/>
    <w:rsid w:val="00D76549"/>
    <w:rsid w:val="00D7774F"/>
    <w:rsid w:val="00D81411"/>
    <w:rsid w:val="00D81B72"/>
    <w:rsid w:val="00D84619"/>
    <w:rsid w:val="00D84878"/>
    <w:rsid w:val="00D84A1C"/>
    <w:rsid w:val="00D85140"/>
    <w:rsid w:val="00D86885"/>
    <w:rsid w:val="00D86AEA"/>
    <w:rsid w:val="00D87C4C"/>
    <w:rsid w:val="00D87D06"/>
    <w:rsid w:val="00D909B8"/>
    <w:rsid w:val="00D90C19"/>
    <w:rsid w:val="00D90E54"/>
    <w:rsid w:val="00D90F87"/>
    <w:rsid w:val="00D921C7"/>
    <w:rsid w:val="00D92652"/>
    <w:rsid w:val="00D93310"/>
    <w:rsid w:val="00D94092"/>
    <w:rsid w:val="00DA24B9"/>
    <w:rsid w:val="00DA476E"/>
    <w:rsid w:val="00DA6721"/>
    <w:rsid w:val="00DA7BFA"/>
    <w:rsid w:val="00DB0C4A"/>
    <w:rsid w:val="00DB11C9"/>
    <w:rsid w:val="00DB15BA"/>
    <w:rsid w:val="00DB385A"/>
    <w:rsid w:val="00DB488F"/>
    <w:rsid w:val="00DB5249"/>
    <w:rsid w:val="00DB540B"/>
    <w:rsid w:val="00DB5677"/>
    <w:rsid w:val="00DC139F"/>
    <w:rsid w:val="00DC27FA"/>
    <w:rsid w:val="00DC28D6"/>
    <w:rsid w:val="00DC4680"/>
    <w:rsid w:val="00DC5C8F"/>
    <w:rsid w:val="00DC74D9"/>
    <w:rsid w:val="00DD061E"/>
    <w:rsid w:val="00DD0C81"/>
    <w:rsid w:val="00DD18E9"/>
    <w:rsid w:val="00DD227A"/>
    <w:rsid w:val="00DD546D"/>
    <w:rsid w:val="00DD64D2"/>
    <w:rsid w:val="00DD72F4"/>
    <w:rsid w:val="00DD7436"/>
    <w:rsid w:val="00DD7DC8"/>
    <w:rsid w:val="00DE0529"/>
    <w:rsid w:val="00DE3489"/>
    <w:rsid w:val="00DE3C9D"/>
    <w:rsid w:val="00DE4756"/>
    <w:rsid w:val="00DE4764"/>
    <w:rsid w:val="00DE623D"/>
    <w:rsid w:val="00DE6923"/>
    <w:rsid w:val="00DE6C35"/>
    <w:rsid w:val="00DE6D7A"/>
    <w:rsid w:val="00DF0D8E"/>
    <w:rsid w:val="00DF1C7B"/>
    <w:rsid w:val="00DF259B"/>
    <w:rsid w:val="00DF4BB3"/>
    <w:rsid w:val="00DF4D3B"/>
    <w:rsid w:val="00DF6A67"/>
    <w:rsid w:val="00DF778B"/>
    <w:rsid w:val="00DF7BF8"/>
    <w:rsid w:val="00E002F8"/>
    <w:rsid w:val="00E00E13"/>
    <w:rsid w:val="00E01BD1"/>
    <w:rsid w:val="00E0266A"/>
    <w:rsid w:val="00E026B4"/>
    <w:rsid w:val="00E030DA"/>
    <w:rsid w:val="00E0498F"/>
    <w:rsid w:val="00E051DF"/>
    <w:rsid w:val="00E0532C"/>
    <w:rsid w:val="00E05919"/>
    <w:rsid w:val="00E06AA6"/>
    <w:rsid w:val="00E0748B"/>
    <w:rsid w:val="00E111E1"/>
    <w:rsid w:val="00E13545"/>
    <w:rsid w:val="00E135D2"/>
    <w:rsid w:val="00E13B0E"/>
    <w:rsid w:val="00E13E10"/>
    <w:rsid w:val="00E1721B"/>
    <w:rsid w:val="00E17ED2"/>
    <w:rsid w:val="00E2077D"/>
    <w:rsid w:val="00E20C7D"/>
    <w:rsid w:val="00E21944"/>
    <w:rsid w:val="00E21C43"/>
    <w:rsid w:val="00E250F9"/>
    <w:rsid w:val="00E261E0"/>
    <w:rsid w:val="00E27185"/>
    <w:rsid w:val="00E277CA"/>
    <w:rsid w:val="00E3176A"/>
    <w:rsid w:val="00E32724"/>
    <w:rsid w:val="00E3541C"/>
    <w:rsid w:val="00E372CF"/>
    <w:rsid w:val="00E376AD"/>
    <w:rsid w:val="00E40FFC"/>
    <w:rsid w:val="00E4303A"/>
    <w:rsid w:val="00E44714"/>
    <w:rsid w:val="00E449B4"/>
    <w:rsid w:val="00E45288"/>
    <w:rsid w:val="00E45846"/>
    <w:rsid w:val="00E46271"/>
    <w:rsid w:val="00E468E5"/>
    <w:rsid w:val="00E50E7A"/>
    <w:rsid w:val="00E51EF4"/>
    <w:rsid w:val="00E52A7E"/>
    <w:rsid w:val="00E53E0F"/>
    <w:rsid w:val="00E54FFD"/>
    <w:rsid w:val="00E55DD1"/>
    <w:rsid w:val="00E57032"/>
    <w:rsid w:val="00E60534"/>
    <w:rsid w:val="00E6413C"/>
    <w:rsid w:val="00E6522A"/>
    <w:rsid w:val="00E65754"/>
    <w:rsid w:val="00E65BC3"/>
    <w:rsid w:val="00E66A8B"/>
    <w:rsid w:val="00E679F4"/>
    <w:rsid w:val="00E71B3E"/>
    <w:rsid w:val="00E71C34"/>
    <w:rsid w:val="00E74030"/>
    <w:rsid w:val="00E75FE7"/>
    <w:rsid w:val="00E76950"/>
    <w:rsid w:val="00E76ED2"/>
    <w:rsid w:val="00E802C7"/>
    <w:rsid w:val="00E8171E"/>
    <w:rsid w:val="00E8251A"/>
    <w:rsid w:val="00E82702"/>
    <w:rsid w:val="00E82A94"/>
    <w:rsid w:val="00E82EC0"/>
    <w:rsid w:val="00E83613"/>
    <w:rsid w:val="00E84C94"/>
    <w:rsid w:val="00E85A4F"/>
    <w:rsid w:val="00E85E80"/>
    <w:rsid w:val="00E876CF"/>
    <w:rsid w:val="00E91DCB"/>
    <w:rsid w:val="00E94CE0"/>
    <w:rsid w:val="00E94E06"/>
    <w:rsid w:val="00E95825"/>
    <w:rsid w:val="00E9664F"/>
    <w:rsid w:val="00E97BC3"/>
    <w:rsid w:val="00EA0BEC"/>
    <w:rsid w:val="00EA16CF"/>
    <w:rsid w:val="00EA1924"/>
    <w:rsid w:val="00EA2B0D"/>
    <w:rsid w:val="00EA3260"/>
    <w:rsid w:val="00EA40CD"/>
    <w:rsid w:val="00EA48C6"/>
    <w:rsid w:val="00EA48EE"/>
    <w:rsid w:val="00EA67EC"/>
    <w:rsid w:val="00EA6A4D"/>
    <w:rsid w:val="00EA7A6D"/>
    <w:rsid w:val="00EB14D9"/>
    <w:rsid w:val="00EB28DB"/>
    <w:rsid w:val="00EB323E"/>
    <w:rsid w:val="00EB3D29"/>
    <w:rsid w:val="00EB42A4"/>
    <w:rsid w:val="00EB47EB"/>
    <w:rsid w:val="00EB541C"/>
    <w:rsid w:val="00EB5B36"/>
    <w:rsid w:val="00EB6D5F"/>
    <w:rsid w:val="00EB7491"/>
    <w:rsid w:val="00EB7FE5"/>
    <w:rsid w:val="00EC0812"/>
    <w:rsid w:val="00EC413D"/>
    <w:rsid w:val="00EC4B13"/>
    <w:rsid w:val="00EC4DCE"/>
    <w:rsid w:val="00EC4F74"/>
    <w:rsid w:val="00EC6611"/>
    <w:rsid w:val="00EC72BB"/>
    <w:rsid w:val="00ED01EB"/>
    <w:rsid w:val="00ED0AB1"/>
    <w:rsid w:val="00ED0B76"/>
    <w:rsid w:val="00ED0C99"/>
    <w:rsid w:val="00ED15EE"/>
    <w:rsid w:val="00ED35FB"/>
    <w:rsid w:val="00ED5F24"/>
    <w:rsid w:val="00ED5F92"/>
    <w:rsid w:val="00ED7191"/>
    <w:rsid w:val="00ED7E47"/>
    <w:rsid w:val="00EE2F25"/>
    <w:rsid w:val="00EE7327"/>
    <w:rsid w:val="00EE7497"/>
    <w:rsid w:val="00EF015D"/>
    <w:rsid w:val="00EF11D8"/>
    <w:rsid w:val="00EF183E"/>
    <w:rsid w:val="00EF29C7"/>
    <w:rsid w:val="00EF36B0"/>
    <w:rsid w:val="00EF3C47"/>
    <w:rsid w:val="00EF3F36"/>
    <w:rsid w:val="00EF4CDA"/>
    <w:rsid w:val="00EF715D"/>
    <w:rsid w:val="00EF7213"/>
    <w:rsid w:val="00EF7D23"/>
    <w:rsid w:val="00F01EC6"/>
    <w:rsid w:val="00F0214E"/>
    <w:rsid w:val="00F02A6A"/>
    <w:rsid w:val="00F02CD5"/>
    <w:rsid w:val="00F02F5C"/>
    <w:rsid w:val="00F04EA5"/>
    <w:rsid w:val="00F06066"/>
    <w:rsid w:val="00F06A56"/>
    <w:rsid w:val="00F10741"/>
    <w:rsid w:val="00F10F06"/>
    <w:rsid w:val="00F12977"/>
    <w:rsid w:val="00F13260"/>
    <w:rsid w:val="00F132D8"/>
    <w:rsid w:val="00F1519A"/>
    <w:rsid w:val="00F15EFA"/>
    <w:rsid w:val="00F1783D"/>
    <w:rsid w:val="00F206A0"/>
    <w:rsid w:val="00F220C7"/>
    <w:rsid w:val="00F2455F"/>
    <w:rsid w:val="00F25FDC"/>
    <w:rsid w:val="00F27B80"/>
    <w:rsid w:val="00F30C65"/>
    <w:rsid w:val="00F3202C"/>
    <w:rsid w:val="00F34715"/>
    <w:rsid w:val="00F34AC0"/>
    <w:rsid w:val="00F3509F"/>
    <w:rsid w:val="00F36030"/>
    <w:rsid w:val="00F361A3"/>
    <w:rsid w:val="00F3636F"/>
    <w:rsid w:val="00F36C0A"/>
    <w:rsid w:val="00F37DA9"/>
    <w:rsid w:val="00F4314C"/>
    <w:rsid w:val="00F45017"/>
    <w:rsid w:val="00F4531A"/>
    <w:rsid w:val="00F467CA"/>
    <w:rsid w:val="00F47DC2"/>
    <w:rsid w:val="00F516A5"/>
    <w:rsid w:val="00F51DD1"/>
    <w:rsid w:val="00F523A4"/>
    <w:rsid w:val="00F53022"/>
    <w:rsid w:val="00F54AFA"/>
    <w:rsid w:val="00F56485"/>
    <w:rsid w:val="00F57179"/>
    <w:rsid w:val="00F604CE"/>
    <w:rsid w:val="00F6132D"/>
    <w:rsid w:val="00F6238B"/>
    <w:rsid w:val="00F62662"/>
    <w:rsid w:val="00F62DE2"/>
    <w:rsid w:val="00F637B1"/>
    <w:rsid w:val="00F641D7"/>
    <w:rsid w:val="00F6580C"/>
    <w:rsid w:val="00F65AAC"/>
    <w:rsid w:val="00F66A50"/>
    <w:rsid w:val="00F675E6"/>
    <w:rsid w:val="00F715A6"/>
    <w:rsid w:val="00F73B3F"/>
    <w:rsid w:val="00F74186"/>
    <w:rsid w:val="00F74490"/>
    <w:rsid w:val="00F74D30"/>
    <w:rsid w:val="00F74D5D"/>
    <w:rsid w:val="00F76351"/>
    <w:rsid w:val="00F7782F"/>
    <w:rsid w:val="00F77F8A"/>
    <w:rsid w:val="00F836C7"/>
    <w:rsid w:val="00F8535B"/>
    <w:rsid w:val="00F87A99"/>
    <w:rsid w:val="00F901C8"/>
    <w:rsid w:val="00F90DD2"/>
    <w:rsid w:val="00F92315"/>
    <w:rsid w:val="00F92C64"/>
    <w:rsid w:val="00F930EE"/>
    <w:rsid w:val="00F9371A"/>
    <w:rsid w:val="00F94369"/>
    <w:rsid w:val="00F960C0"/>
    <w:rsid w:val="00FA04BA"/>
    <w:rsid w:val="00FA1893"/>
    <w:rsid w:val="00FA2EB1"/>
    <w:rsid w:val="00FA2ED8"/>
    <w:rsid w:val="00FA5FAA"/>
    <w:rsid w:val="00FA67C3"/>
    <w:rsid w:val="00FB1B77"/>
    <w:rsid w:val="00FB3251"/>
    <w:rsid w:val="00FB62FD"/>
    <w:rsid w:val="00FB6F08"/>
    <w:rsid w:val="00FB7312"/>
    <w:rsid w:val="00FC0656"/>
    <w:rsid w:val="00FC0CEE"/>
    <w:rsid w:val="00FC1204"/>
    <w:rsid w:val="00FC204E"/>
    <w:rsid w:val="00FC3372"/>
    <w:rsid w:val="00FC37AB"/>
    <w:rsid w:val="00FC464B"/>
    <w:rsid w:val="00FC5FE3"/>
    <w:rsid w:val="00FC720C"/>
    <w:rsid w:val="00FC7738"/>
    <w:rsid w:val="00FD0545"/>
    <w:rsid w:val="00FD076F"/>
    <w:rsid w:val="00FD08DD"/>
    <w:rsid w:val="00FD152F"/>
    <w:rsid w:val="00FD18CB"/>
    <w:rsid w:val="00FD433A"/>
    <w:rsid w:val="00FD4971"/>
    <w:rsid w:val="00FD593E"/>
    <w:rsid w:val="00FD6284"/>
    <w:rsid w:val="00FD6395"/>
    <w:rsid w:val="00FD70F9"/>
    <w:rsid w:val="00FE002C"/>
    <w:rsid w:val="00FE0794"/>
    <w:rsid w:val="00FE0890"/>
    <w:rsid w:val="00FE0B74"/>
    <w:rsid w:val="00FE1E38"/>
    <w:rsid w:val="00FE417D"/>
    <w:rsid w:val="00FE48ED"/>
    <w:rsid w:val="00FF043D"/>
    <w:rsid w:val="00FF0906"/>
    <w:rsid w:val="00FF09F5"/>
    <w:rsid w:val="00FF13CB"/>
    <w:rsid w:val="00FF3FA6"/>
    <w:rsid w:val="00FF4D76"/>
    <w:rsid w:val="00FF4E0E"/>
    <w:rsid w:val="00FF5C22"/>
    <w:rsid w:val="00FF6028"/>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3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D6A"/>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15D6A"/>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215D6A"/>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rsid w:val="00A0265F"/>
    <w:pPr>
      <w:tabs>
        <w:tab w:val="center" w:pos="4677"/>
        <w:tab w:val="right" w:pos="9355"/>
      </w:tabs>
    </w:pPr>
  </w:style>
  <w:style w:type="character" w:customStyle="1" w:styleId="a4">
    <w:name w:val="Нижний колонтитул Знак"/>
    <w:basedOn w:val="a0"/>
    <w:link w:val="a3"/>
    <w:rsid w:val="00A0265F"/>
    <w:rPr>
      <w:rFonts w:ascii="Times New Roman" w:eastAsia="Times New Roman" w:hAnsi="Times New Roman" w:cs="Times New Roman"/>
      <w:sz w:val="24"/>
      <w:szCs w:val="24"/>
    </w:rPr>
  </w:style>
  <w:style w:type="table" w:styleId="a5">
    <w:name w:val="Table Grid"/>
    <w:basedOn w:val="a1"/>
    <w:uiPriority w:val="39"/>
    <w:rsid w:val="00D009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45017"/>
    <w:rPr>
      <w:color w:val="0563C1" w:themeColor="hyperlink"/>
      <w:u w:val="single"/>
    </w:rPr>
  </w:style>
  <w:style w:type="paragraph" w:styleId="a7">
    <w:name w:val="Balloon Text"/>
    <w:basedOn w:val="a"/>
    <w:link w:val="a8"/>
    <w:uiPriority w:val="99"/>
    <w:semiHidden/>
    <w:unhideWhenUsed/>
    <w:rsid w:val="0099306F"/>
    <w:rPr>
      <w:rFonts w:ascii="Tahoma" w:hAnsi="Tahoma" w:cs="Tahoma"/>
      <w:sz w:val="16"/>
      <w:szCs w:val="16"/>
    </w:rPr>
  </w:style>
  <w:style w:type="character" w:customStyle="1" w:styleId="a8">
    <w:name w:val="Текст выноски Знак"/>
    <w:basedOn w:val="a0"/>
    <w:link w:val="a7"/>
    <w:uiPriority w:val="99"/>
    <w:semiHidden/>
    <w:rsid w:val="0099306F"/>
    <w:rPr>
      <w:rFonts w:ascii="Tahoma" w:eastAsia="Times New Roman" w:hAnsi="Tahoma" w:cs="Tahoma"/>
      <w:sz w:val="16"/>
      <w:szCs w:val="16"/>
      <w:lang w:eastAsia="ru-RU"/>
    </w:rPr>
  </w:style>
  <w:style w:type="character" w:styleId="a9">
    <w:name w:val="Strong"/>
    <w:basedOn w:val="a0"/>
    <w:uiPriority w:val="22"/>
    <w:qFormat/>
    <w:rsid w:val="003222B0"/>
    <w:rPr>
      <w:b/>
      <w:bCs/>
    </w:rPr>
  </w:style>
</w:styles>
</file>

<file path=word/webSettings.xml><?xml version="1.0" encoding="utf-8"?>
<w:webSettings xmlns:r="http://schemas.openxmlformats.org/officeDocument/2006/relationships" xmlns:w="http://schemas.openxmlformats.org/wordprocessingml/2006/main">
  <w:divs>
    <w:div w:id="806826257">
      <w:bodyDiv w:val="1"/>
      <w:marLeft w:val="0"/>
      <w:marRight w:val="0"/>
      <w:marTop w:val="0"/>
      <w:marBottom w:val="0"/>
      <w:divBdr>
        <w:top w:val="none" w:sz="0" w:space="0" w:color="auto"/>
        <w:left w:val="none" w:sz="0" w:space="0" w:color="auto"/>
        <w:bottom w:val="none" w:sz="0" w:space="0" w:color="auto"/>
        <w:right w:val="none" w:sz="0" w:space="0" w:color="auto"/>
      </w:divBdr>
    </w:div>
    <w:div w:id="178345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F81C56F9B78C4B8E0F12B7332BFEB2FF20D3BB3B9326E2F6FF42919A4B863ED98EB394C14764ABnBGFK" TargetMode="External"/><Relationship Id="rId13" Type="http://schemas.openxmlformats.org/officeDocument/2006/relationships/hyperlink" Target="consultantplus://offline/ref=35F81C56F9B78C4B8E0F12B7332BFEB2FF20D4BB329D26E2F6FF42919A4B863ED98EB394C14767ADnBGBK" TargetMode="External"/><Relationship Id="rId18" Type="http://schemas.openxmlformats.org/officeDocument/2006/relationships/hyperlink" Target="consultantplus://offline/ref=35F81C56F9B78C4B8E0F12B7332BFEB2FF2FD0BB3F9526E2F6FF42919A4B863ED98EB394C14764AAnBG4K" TargetMode="External"/><Relationship Id="rId26" Type="http://schemas.openxmlformats.org/officeDocument/2006/relationships/hyperlink" Target="consultantplus://offline/ref=35F81C56F9B78C4B8E0F12B7332BFEB2FF20D4BB329D26E2F6FF42919A4B863ED98EB394C14764ABnBGFK" TargetMode="External"/><Relationship Id="rId3" Type="http://schemas.openxmlformats.org/officeDocument/2006/relationships/styles" Target="styles.xml"/><Relationship Id="rId21" Type="http://schemas.openxmlformats.org/officeDocument/2006/relationships/hyperlink" Target="consultantplus://offline/ref=35F81C56F9B78C4B8E0F12B7332BFEB2FF2FD0BB3F9526E2F6FF42919A4B863ED98EB394C14764AAnBG4K" TargetMode="External"/><Relationship Id="rId7" Type="http://schemas.openxmlformats.org/officeDocument/2006/relationships/hyperlink" Target="consultantplus://offline/ref=328D6119AC6C336C79A8525FA56467AB447633426E5D114E9729A5657627A4484A353AB0C1BFCAA9O7X1F" TargetMode="External"/><Relationship Id="rId12" Type="http://schemas.openxmlformats.org/officeDocument/2006/relationships/hyperlink" Target="consultantplus://offline/ref=35F81C56F9B78C4B8E0F12B7332BFEB2FF20D4BB329D26E2F6FF42919A4B863ED98EB394C14764ABnBGFK" TargetMode="External"/><Relationship Id="rId17" Type="http://schemas.openxmlformats.org/officeDocument/2006/relationships/hyperlink" Target="consultantplus://offline/ref=35F81C56F9B78C4B8E0F12B7332BFEB2FF20D3BB3B9326E2F6FF42919A4B863ED98EB394C14764ABnBGFK" TargetMode="External"/><Relationship Id="rId25" Type="http://schemas.openxmlformats.org/officeDocument/2006/relationships/hyperlink" Target="consultantplus://offline/ref=35F81C56F9B78C4B8E0F12B7332BFEB2FF21D2BA3E9426E2F6FF42919An4GBK" TargetMode="External"/><Relationship Id="rId2" Type="http://schemas.openxmlformats.org/officeDocument/2006/relationships/numbering" Target="numbering.xml"/><Relationship Id="rId16" Type="http://schemas.openxmlformats.org/officeDocument/2006/relationships/hyperlink" Target="consultantplus://offline/ref=35F81C56F9B78C4B8E0F12B7332BFEB2FF20D3BB3B9326E2F6FF42919A4B863ED98EB394C14764ABnBGFK" TargetMode="External"/><Relationship Id="rId20" Type="http://schemas.openxmlformats.org/officeDocument/2006/relationships/hyperlink" Target="consultantplus://offline/ref=35F81C56F9B78C4B8E0F12B7332BFEB2FF2FD0BB3F9526E2F6FF42919A4B863ED98EB394C14764AAnBG4K" TargetMode="External"/><Relationship Id="rId1" Type="http://schemas.openxmlformats.org/officeDocument/2006/relationships/customXml" Target="../customXml/item1.xml"/><Relationship Id="rId6" Type="http://schemas.openxmlformats.org/officeDocument/2006/relationships/hyperlink" Target="consultantplus://offline/ref=328D6119AC6C336C79A8525FA56467AB447633426B58114E9729A5657627A4484A353AB0C1BFCAA9O7X1F" TargetMode="External"/><Relationship Id="rId11" Type="http://schemas.openxmlformats.org/officeDocument/2006/relationships/hyperlink" Target="consultantplus://offline/ref=35F81C56F9B78C4B8E0F12B7332BFEB2FF20D4BB329D26E2F6FF42919A4B863ED98EB394C14764ABnBGFK" TargetMode="External"/><Relationship Id="rId24" Type="http://schemas.openxmlformats.org/officeDocument/2006/relationships/hyperlink" Target="consultantplus://offline/ref=35F81C56F9B78C4B8E0F12B7332BFEB2FF20D4BB329D26E2F6FF42919A4B863ED98EB394C14764ABnBGFK" TargetMode="External"/><Relationship Id="rId5" Type="http://schemas.openxmlformats.org/officeDocument/2006/relationships/webSettings" Target="webSettings.xml"/><Relationship Id="rId15" Type="http://schemas.openxmlformats.org/officeDocument/2006/relationships/hyperlink" Target="consultantplus://offline/ref=35F81C56F9B78C4B8E0F12B7332BFEB2FF20D3BB3B9326E2F6FF42919A4B863ED98EB394C14764ABnBGFK" TargetMode="External"/><Relationship Id="rId23" Type="http://schemas.openxmlformats.org/officeDocument/2006/relationships/hyperlink" Target="consultantplus://offline/ref=35F81C56F9B78C4B8E0F12B7332BFEB2FF21D2BA3E9426E2F6FF42919An4GBK" TargetMode="External"/><Relationship Id="rId28" Type="http://schemas.openxmlformats.org/officeDocument/2006/relationships/theme" Target="theme/theme1.xml"/><Relationship Id="rId10" Type="http://schemas.openxmlformats.org/officeDocument/2006/relationships/hyperlink" Target="consultantplus://offline/ref=35F81C56F9B78C4B8E0F12B7332BFEB2FF20D3BB3B9326E2F6FF42919A4B863ED98EB394C14764ABnBGFK" TargetMode="External"/><Relationship Id="rId19" Type="http://schemas.openxmlformats.org/officeDocument/2006/relationships/hyperlink" Target="consultantplus://offline/ref=35F81C56F9B78C4B8E0F12B7332BFEB2FF2FD0BB3B9326E2F6FF42919A4B863ED98EB394C14764ABnBGDK" TargetMode="External"/><Relationship Id="rId4" Type="http://schemas.openxmlformats.org/officeDocument/2006/relationships/settings" Target="settings.xml"/><Relationship Id="rId9" Type="http://schemas.openxmlformats.org/officeDocument/2006/relationships/hyperlink" Target="consultantplus://offline/ref=35F81C56F9B78C4B8E0F12B7332BFEB2FF20D3BB3B9326E2F6FF42919A4B863ED98EB394C14764ABnBGFK" TargetMode="External"/><Relationship Id="rId14" Type="http://schemas.openxmlformats.org/officeDocument/2006/relationships/hyperlink" Target="consultantplus://offline/ref=35F81C56F9B78C4B8E0F12B7332BFEB2FF2FD0BB3F9526E2F6FF42919A4B863ED98EB394C14764AAnBG4K" TargetMode="External"/><Relationship Id="rId22" Type="http://schemas.openxmlformats.org/officeDocument/2006/relationships/hyperlink" Target="consultantplus://offline/ref=35F81C56F9B78C4B8E0F12B7332BFEB2FF21D2BC3F9D26E2F6FF42919A4B863ED98EB394C14764A8nBGFK"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88A6-70A7-43D0-8617-58912E95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9225</Words>
  <Characters>52583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yurist2</dc:creator>
  <cp:lastModifiedBy>1</cp:lastModifiedBy>
  <cp:revision>2</cp:revision>
  <cp:lastPrinted>2018-08-06T06:06:00Z</cp:lastPrinted>
  <dcterms:created xsi:type="dcterms:W3CDTF">2019-04-09T12:21:00Z</dcterms:created>
  <dcterms:modified xsi:type="dcterms:W3CDTF">2019-04-09T12:21:00Z</dcterms:modified>
</cp:coreProperties>
</file>